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06" w:rsidRPr="00120B06" w:rsidRDefault="00120B06" w:rsidP="00120B0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bookmarkStart w:id="0" w:name="_Toc277868935"/>
      <w:bookmarkStart w:id="1" w:name="_GoBack"/>
      <w:bookmarkEnd w:id="1"/>
      <w:r w:rsidRPr="00120B06">
        <w:rPr>
          <w:rFonts w:eastAsia="Times New Roman"/>
          <w:sz w:val="28"/>
          <w:szCs w:val="28"/>
          <w:lang w:eastAsia="ru-RU"/>
        </w:rPr>
        <w:t>ПРИЛОЖЕНИЕ</w:t>
      </w:r>
    </w:p>
    <w:p w:rsidR="00120B06" w:rsidRPr="00120B06" w:rsidRDefault="00120B06" w:rsidP="00120B0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120B06" w:rsidRPr="00120B06" w:rsidRDefault="00120B06" w:rsidP="00120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120B06">
        <w:rPr>
          <w:rFonts w:eastAsia="Times New Roman"/>
          <w:sz w:val="28"/>
          <w:szCs w:val="28"/>
          <w:lang w:eastAsia="ru-RU"/>
        </w:rPr>
        <w:t xml:space="preserve">к постановлению </w:t>
      </w:r>
    </w:p>
    <w:p w:rsidR="00120B06" w:rsidRPr="00120B06" w:rsidRDefault="00120B06" w:rsidP="00120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120B06">
        <w:rPr>
          <w:rFonts w:eastAsia="Times New Roman"/>
          <w:sz w:val="28"/>
          <w:szCs w:val="28"/>
          <w:lang w:eastAsia="ru-RU"/>
        </w:rPr>
        <w:t>Мэра города Аргун</w:t>
      </w:r>
    </w:p>
    <w:p w:rsidR="00120B06" w:rsidRPr="00120B06" w:rsidRDefault="00120B06" w:rsidP="00120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120B06">
        <w:rPr>
          <w:rFonts w:eastAsia="Times New Roman"/>
          <w:sz w:val="28"/>
          <w:szCs w:val="28"/>
          <w:lang w:eastAsia="ru-RU"/>
        </w:rPr>
        <w:t xml:space="preserve">от </w:t>
      </w:r>
      <w:r w:rsidR="00BA66CD">
        <w:rPr>
          <w:rFonts w:eastAsia="Times New Roman"/>
          <w:sz w:val="28"/>
          <w:szCs w:val="28"/>
          <w:lang w:eastAsia="ru-RU"/>
        </w:rPr>
        <w:t>27.12.</w:t>
      </w:r>
      <w:r w:rsidRPr="00120B06">
        <w:rPr>
          <w:rFonts w:eastAsia="Times New Roman"/>
          <w:sz w:val="28"/>
          <w:szCs w:val="28"/>
          <w:lang w:eastAsia="ru-RU"/>
        </w:rPr>
        <w:t>2016г. №</w:t>
      </w:r>
      <w:r w:rsidR="00BA66CD">
        <w:rPr>
          <w:rFonts w:eastAsia="Times New Roman"/>
          <w:sz w:val="28"/>
          <w:szCs w:val="28"/>
          <w:lang w:eastAsia="ru-RU"/>
        </w:rPr>
        <w:t>126-п</w:t>
      </w:r>
    </w:p>
    <w:p w:rsidR="00120B06" w:rsidRPr="00120B06" w:rsidRDefault="00120B06" w:rsidP="00120B0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bookmarkEnd w:id="0"/>
    <w:p w:rsidR="00382EE1" w:rsidRDefault="00382EE1" w:rsidP="00120B06">
      <w:pPr>
        <w:tabs>
          <w:tab w:val="left" w:pos="1134"/>
        </w:tabs>
        <w:spacing w:after="0" w:line="240" w:lineRule="auto"/>
        <w:ind w:right="-425"/>
        <w:contextualSpacing/>
        <w:jc w:val="both"/>
        <w:rPr>
          <w:sz w:val="28"/>
          <w:szCs w:val="28"/>
        </w:rPr>
      </w:pPr>
    </w:p>
    <w:p w:rsidR="00120B06" w:rsidRPr="00120B06" w:rsidRDefault="00120B06" w:rsidP="00120B06">
      <w:pPr>
        <w:tabs>
          <w:tab w:val="left" w:pos="1134"/>
        </w:tabs>
        <w:spacing w:after="0" w:line="240" w:lineRule="auto"/>
        <w:ind w:right="-425"/>
        <w:contextualSpacing/>
        <w:jc w:val="both"/>
        <w:rPr>
          <w:sz w:val="28"/>
          <w:szCs w:val="28"/>
        </w:rPr>
      </w:pPr>
    </w:p>
    <w:p w:rsidR="00382EE1" w:rsidRPr="003A4E89" w:rsidRDefault="00382EE1" w:rsidP="00382EE1">
      <w:pPr>
        <w:spacing w:after="0" w:line="240" w:lineRule="auto"/>
        <w:jc w:val="center"/>
        <w:rPr>
          <w:bCs/>
          <w:sz w:val="28"/>
          <w:szCs w:val="28"/>
        </w:rPr>
      </w:pPr>
    </w:p>
    <w:p w:rsidR="00382EE1" w:rsidRPr="003A4E89" w:rsidRDefault="00382EE1" w:rsidP="00382EE1">
      <w:pPr>
        <w:spacing w:after="0" w:line="240" w:lineRule="auto"/>
        <w:jc w:val="center"/>
        <w:rPr>
          <w:bCs/>
          <w:sz w:val="28"/>
          <w:szCs w:val="28"/>
        </w:rPr>
      </w:pPr>
    </w:p>
    <w:p w:rsidR="00382EE1" w:rsidRPr="003A4E89" w:rsidRDefault="00382EE1" w:rsidP="00382EE1">
      <w:pPr>
        <w:spacing w:after="0" w:line="240" w:lineRule="auto"/>
        <w:jc w:val="center"/>
        <w:rPr>
          <w:bCs/>
          <w:sz w:val="28"/>
          <w:szCs w:val="28"/>
        </w:rPr>
      </w:pPr>
    </w:p>
    <w:p w:rsidR="00382EE1" w:rsidRPr="00120B06" w:rsidRDefault="00382EE1" w:rsidP="00382EE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20B06" w:rsidRPr="00120B06" w:rsidRDefault="00382EE1" w:rsidP="00B220CE">
      <w:pPr>
        <w:spacing w:after="0" w:line="240" w:lineRule="auto"/>
        <w:jc w:val="center"/>
        <w:rPr>
          <w:b/>
          <w:sz w:val="28"/>
          <w:szCs w:val="28"/>
        </w:rPr>
      </w:pPr>
      <w:r w:rsidRPr="00120B06">
        <w:rPr>
          <w:b/>
          <w:bCs/>
          <w:sz w:val="28"/>
          <w:szCs w:val="28"/>
        </w:rPr>
        <w:t xml:space="preserve">МУНИЦИПАЛЬНАЯ ПРОГРАММА </w:t>
      </w:r>
      <w:r w:rsidR="00A05073" w:rsidRPr="00120B06">
        <w:rPr>
          <w:b/>
          <w:sz w:val="28"/>
          <w:szCs w:val="28"/>
        </w:rPr>
        <w:t>Г. АРГУН</w:t>
      </w:r>
    </w:p>
    <w:p w:rsidR="00120B06" w:rsidRPr="00120B06" w:rsidRDefault="00120B06" w:rsidP="00B220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82EE1" w:rsidRPr="00120B06" w:rsidRDefault="00A20D31" w:rsidP="00B220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20B06">
        <w:rPr>
          <w:b/>
          <w:bCs/>
          <w:sz w:val="28"/>
          <w:szCs w:val="28"/>
        </w:rPr>
        <w:t>«</w:t>
      </w:r>
      <w:r w:rsidR="00B220CE" w:rsidRPr="00120B06">
        <w:rPr>
          <w:b/>
          <w:bCs/>
          <w:sz w:val="28"/>
          <w:szCs w:val="28"/>
        </w:rPr>
        <w:t xml:space="preserve">Развитие муниципального хозяйства </w:t>
      </w:r>
      <w:r w:rsidR="00A05073" w:rsidRPr="00120B06">
        <w:rPr>
          <w:b/>
          <w:bCs/>
          <w:sz w:val="28"/>
          <w:szCs w:val="28"/>
        </w:rPr>
        <w:t>г</w:t>
      </w:r>
      <w:r w:rsidR="00A20BF4" w:rsidRPr="00120B06">
        <w:rPr>
          <w:b/>
          <w:bCs/>
          <w:sz w:val="28"/>
          <w:szCs w:val="28"/>
        </w:rPr>
        <w:t xml:space="preserve">орода </w:t>
      </w:r>
      <w:r w:rsidR="00A05073" w:rsidRPr="00120B06">
        <w:rPr>
          <w:b/>
          <w:bCs/>
          <w:sz w:val="28"/>
          <w:szCs w:val="28"/>
        </w:rPr>
        <w:t>Аргун</w:t>
      </w:r>
      <w:r w:rsidRPr="00120B06">
        <w:rPr>
          <w:b/>
          <w:bCs/>
          <w:sz w:val="28"/>
          <w:szCs w:val="28"/>
        </w:rPr>
        <w:t>»</w:t>
      </w:r>
    </w:p>
    <w:p w:rsidR="00382EE1" w:rsidRPr="003A4E89" w:rsidRDefault="00382EE1" w:rsidP="005710A8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A4E89">
        <w:rPr>
          <w:rFonts w:eastAsia="Times New Roman"/>
          <w:kern w:val="28"/>
          <w:sz w:val="28"/>
          <w:szCs w:val="28"/>
        </w:rPr>
        <w:br w:type="page"/>
      </w:r>
      <w:bookmarkStart w:id="2" w:name="_Toc465862728"/>
      <w:r w:rsidRPr="003A4E89">
        <w:rPr>
          <w:rFonts w:eastAsia="Times New Roman"/>
          <w:b/>
          <w:bCs/>
          <w:kern w:val="28"/>
          <w:sz w:val="28"/>
          <w:szCs w:val="28"/>
        </w:rPr>
        <w:lastRenderedPageBreak/>
        <w:t>ПАСПОРТ</w:t>
      </w:r>
      <w:r w:rsidRPr="003A4E89">
        <w:rPr>
          <w:rFonts w:eastAsia="Times New Roman"/>
          <w:b/>
          <w:bCs/>
          <w:kern w:val="28"/>
          <w:sz w:val="28"/>
          <w:szCs w:val="28"/>
        </w:rPr>
        <w:br/>
        <w:t xml:space="preserve">муниципальной программы </w:t>
      </w:r>
      <w:r w:rsidR="00A05073" w:rsidRPr="003A4E89">
        <w:rPr>
          <w:b/>
          <w:sz w:val="28"/>
          <w:szCs w:val="28"/>
        </w:rPr>
        <w:t xml:space="preserve">г. Аргун </w:t>
      </w:r>
      <w:r w:rsidR="00A20D31" w:rsidRPr="003A4E89">
        <w:rPr>
          <w:rFonts w:eastAsia="Times New Roman"/>
          <w:b/>
          <w:bCs/>
          <w:kern w:val="28"/>
          <w:sz w:val="28"/>
          <w:szCs w:val="28"/>
        </w:rPr>
        <w:t>«</w:t>
      </w:r>
      <w:r w:rsidR="005710A8" w:rsidRPr="003A4E89">
        <w:rPr>
          <w:rFonts w:eastAsia="Times New Roman"/>
          <w:b/>
          <w:bCs/>
          <w:kern w:val="28"/>
          <w:sz w:val="28"/>
          <w:szCs w:val="28"/>
        </w:rPr>
        <w:t xml:space="preserve">Развитие муниципального хозяйства </w:t>
      </w:r>
      <w:r w:rsidR="00723CA7" w:rsidRPr="003A4E89">
        <w:rPr>
          <w:rFonts w:eastAsia="Times New Roman"/>
          <w:b/>
          <w:bCs/>
          <w:kern w:val="28"/>
          <w:sz w:val="28"/>
          <w:szCs w:val="28"/>
        </w:rPr>
        <w:t xml:space="preserve">города </w:t>
      </w:r>
      <w:r w:rsidR="00A05073" w:rsidRPr="003A4E89">
        <w:rPr>
          <w:rFonts w:eastAsia="Times New Roman"/>
          <w:b/>
          <w:bCs/>
          <w:kern w:val="28"/>
          <w:sz w:val="28"/>
          <w:szCs w:val="28"/>
        </w:rPr>
        <w:t>Аргун</w:t>
      </w:r>
      <w:r w:rsidR="00A20D31" w:rsidRPr="003A4E89">
        <w:rPr>
          <w:rFonts w:eastAsia="Times New Roman"/>
          <w:b/>
          <w:bCs/>
          <w:kern w:val="28"/>
          <w:sz w:val="28"/>
          <w:szCs w:val="28"/>
        </w:rPr>
        <w:t>»</w:t>
      </w:r>
      <w:bookmarkEnd w:id="2"/>
    </w:p>
    <w:p w:rsidR="00382EE1" w:rsidRPr="003A4E89" w:rsidRDefault="00382EE1" w:rsidP="00382EE1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170"/>
        <w:gridCol w:w="4471"/>
      </w:tblGrid>
      <w:tr w:rsidR="00A05073" w:rsidRPr="003A4E89" w:rsidTr="00A05073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 xml:space="preserve">Развитие муниципального хозяйства </w:t>
            </w:r>
            <w:r w:rsidR="00723CA7" w:rsidRPr="003A4E89">
              <w:rPr>
                <w:rFonts w:eastAsia="Times New Roman"/>
                <w:szCs w:val="24"/>
                <w:lang w:eastAsia="ru-RU"/>
              </w:rPr>
              <w:t>города</w:t>
            </w:r>
            <w:r w:rsidRPr="003A4E89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Мэрия г. Аргун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Мэрия г. Аргун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Формирование условий для эффективного и бесперебойного функционирования комплекса муниципального хозяйства г. Аргун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Содержание и развитие жилищно-коммунального хозяйства г. Аргун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Обеспечение функционирования и развитие дорожно-транспортного комплекса г. Аргун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Повышение уровня благоустройства территории г. Аргун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Удовлетворенность населения предоставлением жилищно-коммунальных услуг (доля населения, положительно оценившего работу предприятий жилищно-коммунального хозяйства, в общей численности населения, принявшего участие в опросе) (не менее)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Число аварий на источниках теплоснабжения, паровых и тепловых сетях, на водопроводных и канализационных сетях (не более)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Уровень готовности объектов жилищно-коммунального хозяйства, социально значимых объектов и объектов энергетики к работе в осенне-зимний период (доля предприятий жилищно-коммунального хозяйства, которые по результатам проверок получили паспорта готовности к отопительному периоду, в общем количестве предприятий жилищно-коммунального хозяйства) (не менее)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Дебиторская задолженность потребителей перед организациями – поставщиками жилищно-коммунальных услуг (на конец года) (не более)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Доля предоставляемых структурными подразделениями Мэрии города Аргун муниципальных услуг, по которым соблюдены установленные административными регламентами сроки (не менее)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(не более)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Общая протяженность муниципальных линий наружного освещения (не менее)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Общая площадь зеленых насаждений общего пользования (парки, сады, скверы и бульвары), находящихся в муниципальной собственности (не менее)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Количество обустроенных за год детских игровых площадок (не менее)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Количество проведенных в отчетном году субботников и других мероприятий с привлечением населения, направленных на повышение уровня благоустройства г. Аргун (не менее)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2017 – 2021 годы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Общий объем финансирования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208138,35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208138,35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Объем финансирования программы по годам: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2017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2018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2019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2020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2021 году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41627,67 тыс. руб.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952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A05073" w:rsidRPr="003A4E89" w:rsidTr="00A05073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A05073" w:rsidRPr="003A4E89" w:rsidRDefault="00A05073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Обеспечение высокого уровня (не менее 95%) удовлетворенности населения предоставлением жилищно-коммунальных услуг.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Недопущение возникновения аварий на источниках теплоснабжения, паровых и тепловых сетях, на водопроводных и канализационных сетях.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Обеспечение 100% уровня готовности объектов жилищно-коммунального хозяйства, социально значимых объектов и объектов энергетики к работе в осенне-зимний период.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Погашение дебиторской задолженности потребителей перед организациями – поставщиками жилищно-коммунальных услуг.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Соблюдение установленных административными регламентами сроков предоставления всех муниципальных услуг структурными подразделениями Мэрии г. Аргун в рамках реализации мероприятий настоящей муниципальной программы.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Приведение всех автомобильных дорог общего пользования местного значения в соответствие нормативным требованиям.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Недопущение сокращения общей протяженности муниципальных линий уличного освещения.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 xml:space="preserve">Увеличение площади зеленых </w:t>
            </w:r>
            <w:r w:rsidRPr="003A4E89">
              <w:rPr>
                <w:rFonts w:eastAsia="Times New Roman"/>
                <w:szCs w:val="24"/>
                <w:lang w:eastAsia="ru-RU"/>
              </w:rPr>
              <w:lastRenderedPageBreak/>
              <w:t>насаждений общего пользования (парки, сады, скверы и бульвары), находящихся в муниципальной собственности, до 5 га.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Увеличение количества обустроенных детских игровых площадок на 2 единицы.</w:t>
            </w:r>
          </w:p>
        </w:tc>
      </w:tr>
      <w:tr w:rsidR="00DD7925" w:rsidRPr="003A4E89" w:rsidTr="00A05073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D7925" w:rsidRPr="003A4E89" w:rsidRDefault="00DD7925" w:rsidP="00A0507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D7925" w:rsidRPr="003A4E89" w:rsidRDefault="00DD7925" w:rsidP="00DD79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A4E89">
              <w:rPr>
                <w:rFonts w:eastAsia="Times New Roman"/>
                <w:szCs w:val="24"/>
                <w:lang w:eastAsia="ru-RU"/>
              </w:rPr>
              <w:t>Ежегодное проведение не менее 85 субботников и других мероприятий для населения, направленных на повышение уровня благоустройства г. Аргун.</w:t>
            </w:r>
          </w:p>
        </w:tc>
      </w:tr>
    </w:tbl>
    <w:p w:rsidR="0057420F" w:rsidRPr="003A4E89" w:rsidRDefault="0057420F" w:rsidP="00382EE1">
      <w:pPr>
        <w:spacing w:after="0" w:line="240" w:lineRule="auto"/>
        <w:jc w:val="center"/>
        <w:rPr>
          <w:sz w:val="28"/>
        </w:rPr>
      </w:pPr>
    </w:p>
    <w:p w:rsidR="00382EE1" w:rsidRPr="003A4E89" w:rsidRDefault="00382EE1" w:rsidP="00382EE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A4E89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3" w:name="_Toc465862729"/>
      <w:r w:rsidRPr="003A4E89">
        <w:rPr>
          <w:rFonts w:eastAsia="Times New Roman"/>
          <w:b/>
          <w:bCs/>
          <w:kern w:val="28"/>
          <w:sz w:val="28"/>
          <w:szCs w:val="28"/>
        </w:rPr>
        <w:lastRenderedPageBreak/>
        <w:t>1. Характеристика сферы реализации муниципальной программы</w:t>
      </w:r>
      <w:bookmarkEnd w:id="3"/>
    </w:p>
    <w:p w:rsidR="00382EE1" w:rsidRPr="003A4E89" w:rsidRDefault="00382EE1" w:rsidP="00382EE1">
      <w:pPr>
        <w:spacing w:after="0" w:line="240" w:lineRule="auto"/>
        <w:jc w:val="both"/>
        <w:rPr>
          <w:sz w:val="28"/>
          <w:szCs w:val="28"/>
        </w:rPr>
      </w:pP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В соответствии со статьей 1</w:t>
      </w:r>
      <w:r w:rsidR="00B95750" w:rsidRPr="003A4E89">
        <w:rPr>
          <w:sz w:val="28"/>
          <w:szCs w:val="28"/>
        </w:rPr>
        <w:t>6</w:t>
      </w:r>
      <w:r w:rsidRPr="003A4E89">
        <w:rPr>
          <w:sz w:val="28"/>
          <w:szCs w:val="28"/>
        </w:rPr>
        <w:t xml:space="preserve"> Федерального закона </w:t>
      </w:r>
      <w:r w:rsidR="00A20D31" w:rsidRPr="003A4E89">
        <w:rPr>
          <w:sz w:val="28"/>
          <w:szCs w:val="28"/>
        </w:rPr>
        <w:t>«</w:t>
      </w:r>
      <w:r w:rsidRPr="003A4E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0D31" w:rsidRPr="003A4E89">
        <w:rPr>
          <w:sz w:val="28"/>
          <w:szCs w:val="28"/>
        </w:rPr>
        <w:t>»</w:t>
      </w:r>
      <w:r w:rsidRPr="003A4E89">
        <w:rPr>
          <w:sz w:val="28"/>
          <w:szCs w:val="28"/>
        </w:rPr>
        <w:t xml:space="preserve"> от 6 октября 2003 №131-ФЗ к вопросам местного значения</w:t>
      </w:r>
      <w:r w:rsidR="005177A0" w:rsidRPr="003A4E89">
        <w:rPr>
          <w:sz w:val="28"/>
          <w:szCs w:val="28"/>
        </w:rPr>
        <w:t xml:space="preserve"> </w:t>
      </w:r>
      <w:r w:rsidR="00722CF0" w:rsidRPr="003A4E89">
        <w:rPr>
          <w:sz w:val="28"/>
          <w:szCs w:val="28"/>
        </w:rPr>
        <w:t xml:space="preserve">городского округа </w:t>
      </w:r>
      <w:r w:rsidRPr="003A4E89">
        <w:rPr>
          <w:sz w:val="28"/>
          <w:szCs w:val="28"/>
        </w:rPr>
        <w:t>в сфере управления муниципальным хозяйством относятся, в частности:</w:t>
      </w:r>
    </w:p>
    <w:p w:rsidR="000E1E11" w:rsidRPr="003A4E89" w:rsidRDefault="00B95750" w:rsidP="00B9575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bookmarkStart w:id="4" w:name="dst101253"/>
      <w:bookmarkEnd w:id="4"/>
      <w:r w:rsidRPr="003A4E89">
        <w:rPr>
          <w:rFonts w:eastAsia="Times New Roman"/>
          <w:sz w:val="28"/>
          <w:szCs w:val="28"/>
          <w:lang w:eastAsia="ru-RU" w:bidi="en-US"/>
        </w:rPr>
        <w:t>организация в границах городского округа электро-, тепл</w:t>
      </w:r>
      <w:proofErr w:type="gramStart"/>
      <w:r w:rsidRPr="003A4E89">
        <w:rPr>
          <w:rFonts w:eastAsia="Times New Roman"/>
          <w:sz w:val="28"/>
          <w:szCs w:val="28"/>
          <w:lang w:eastAsia="ru-RU" w:bidi="en-US"/>
        </w:rPr>
        <w:t>о-</w:t>
      </w:r>
      <w:proofErr w:type="gramEnd"/>
      <w:r w:rsidRPr="003A4E89">
        <w:rPr>
          <w:rFonts w:eastAsia="Times New Roman"/>
          <w:sz w:val="28"/>
          <w:szCs w:val="28"/>
          <w:lang w:eastAsia="ru-RU" w:bidi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>;</w:t>
      </w:r>
    </w:p>
    <w:p w:rsidR="00B95750" w:rsidRPr="003A4E89" w:rsidRDefault="00B95750" w:rsidP="00B9575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proofErr w:type="gramStart"/>
      <w:r w:rsidRPr="003A4E89">
        <w:rPr>
          <w:rFonts w:eastAsia="Times New Roman"/>
          <w:sz w:val="28"/>
          <w:szCs w:val="28"/>
          <w:lang w:eastAsia="ru-RU" w:bidi="en-US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0E1E11" w:rsidRPr="003A4E89" w:rsidRDefault="00B95750" w:rsidP="00B9575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bookmarkStart w:id="5" w:name="dst263"/>
      <w:bookmarkEnd w:id="5"/>
      <w:r w:rsidRPr="003A4E89">
        <w:rPr>
          <w:rFonts w:eastAsia="Times New Roman"/>
          <w:sz w:val="28"/>
          <w:szCs w:val="28"/>
          <w:lang w:eastAsia="ru-RU" w:bidi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>;</w:t>
      </w:r>
    </w:p>
    <w:p w:rsidR="000E1E11" w:rsidRPr="003A4E89" w:rsidRDefault="000E1E11" w:rsidP="00652EC9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организация мероприятий по охране окружающей среды;</w:t>
      </w:r>
    </w:p>
    <w:p w:rsidR="000E1E11" w:rsidRPr="003A4E89" w:rsidRDefault="000E1E11" w:rsidP="00652EC9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создание условий для массового отдыха жителей и организация обустройства мест массового отдыха населения;</w:t>
      </w:r>
    </w:p>
    <w:p w:rsidR="000E1E11" w:rsidRPr="003A4E89" w:rsidRDefault="000E1E11" w:rsidP="00652EC9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bookmarkStart w:id="6" w:name="dst79"/>
      <w:bookmarkStart w:id="7" w:name="dst100190"/>
      <w:bookmarkEnd w:id="6"/>
      <w:bookmarkEnd w:id="7"/>
      <w:r w:rsidRPr="003A4E89">
        <w:rPr>
          <w:rFonts w:eastAsia="Times New Roman"/>
          <w:sz w:val="28"/>
          <w:szCs w:val="28"/>
          <w:lang w:eastAsia="ru-RU" w:bidi="en-US"/>
        </w:rPr>
        <w:t>организация ритуальных услуг и содержание мест захоронения;</w:t>
      </w:r>
    </w:p>
    <w:p w:rsidR="000E1E11" w:rsidRPr="003A4E89" w:rsidRDefault="00480911" w:rsidP="004809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bookmarkStart w:id="8" w:name="dst668"/>
      <w:bookmarkEnd w:id="8"/>
      <w:r w:rsidRPr="003A4E89">
        <w:rPr>
          <w:rFonts w:eastAsia="Times New Roman"/>
          <w:sz w:val="28"/>
          <w:szCs w:val="28"/>
          <w:lang w:eastAsia="ru-RU" w:bidi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>;</w:t>
      </w:r>
    </w:p>
    <w:p w:rsidR="000E1E11" w:rsidRPr="003A4E89" w:rsidRDefault="000E1E11" w:rsidP="00652EC9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bookmarkStart w:id="9" w:name="dst305"/>
      <w:bookmarkEnd w:id="9"/>
      <w:r w:rsidRPr="003A4E89">
        <w:rPr>
          <w:rFonts w:eastAsia="Times New Roman"/>
          <w:sz w:val="28"/>
          <w:szCs w:val="28"/>
          <w:lang w:eastAsia="ru-RU" w:bidi="en-US"/>
        </w:rPr>
        <w:t>утверждение правил благоустройства территории;</w:t>
      </w:r>
    </w:p>
    <w:p w:rsidR="000E1E11" w:rsidRPr="003A4E89" w:rsidRDefault="00480911" w:rsidP="0048091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bookmarkStart w:id="10" w:name="dst616"/>
      <w:bookmarkStart w:id="11" w:name="dst101263"/>
      <w:bookmarkEnd w:id="10"/>
      <w:bookmarkEnd w:id="11"/>
      <w:r w:rsidRPr="003A4E89">
        <w:rPr>
          <w:rFonts w:eastAsia="Times New Roman"/>
          <w:sz w:val="28"/>
          <w:szCs w:val="28"/>
          <w:lang w:eastAsia="ru-RU" w:bidi="en-US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</w:t>
      </w:r>
      <w:r w:rsidR="0078497A" w:rsidRPr="003A4E89">
        <w:rPr>
          <w:rFonts w:eastAsia="Times New Roman"/>
          <w:sz w:val="28"/>
          <w:szCs w:val="28"/>
          <w:lang w:eastAsia="ru-RU" w:bidi="en-US"/>
        </w:rPr>
        <w:t>ьным законом «</w:t>
      </w:r>
      <w:r w:rsidRPr="003A4E89">
        <w:rPr>
          <w:rFonts w:eastAsia="Times New Roman"/>
          <w:sz w:val="28"/>
          <w:szCs w:val="28"/>
          <w:lang w:eastAsia="ru-RU" w:bidi="en-US"/>
        </w:rPr>
        <w:t>О рекламе</w:t>
      </w:r>
      <w:r w:rsidR="0078497A" w:rsidRPr="003A4E89">
        <w:rPr>
          <w:rFonts w:eastAsia="Times New Roman"/>
          <w:sz w:val="28"/>
          <w:szCs w:val="28"/>
          <w:lang w:eastAsia="ru-RU" w:bidi="en-US"/>
        </w:rPr>
        <w:t>»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>.</w:t>
      </w:r>
    </w:p>
    <w:p w:rsidR="000E1E11" w:rsidRPr="003A4E89" w:rsidRDefault="009D63D5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Решение указанных вопросов </w:t>
      </w:r>
      <w:r w:rsidR="006273B3" w:rsidRPr="003A4E89">
        <w:rPr>
          <w:sz w:val="28"/>
          <w:szCs w:val="28"/>
        </w:rPr>
        <w:t xml:space="preserve">в </w:t>
      </w:r>
      <w:r w:rsidR="00722CF0" w:rsidRPr="003A4E89">
        <w:rPr>
          <w:sz w:val="28"/>
          <w:szCs w:val="28"/>
        </w:rPr>
        <w:t xml:space="preserve">г. Аргун </w:t>
      </w:r>
      <w:r w:rsidR="000E1E11" w:rsidRPr="003A4E89">
        <w:rPr>
          <w:sz w:val="28"/>
          <w:szCs w:val="28"/>
        </w:rPr>
        <w:t xml:space="preserve">входит в круг полномочий </w:t>
      </w:r>
      <w:r w:rsidR="008020FC" w:rsidRPr="003A4E89">
        <w:rPr>
          <w:sz w:val="28"/>
          <w:szCs w:val="28"/>
        </w:rPr>
        <w:t>Мэрии г. Аргун</w:t>
      </w:r>
      <w:r w:rsidR="000E1E11" w:rsidRPr="003A4E89">
        <w:rPr>
          <w:sz w:val="28"/>
          <w:szCs w:val="28"/>
        </w:rPr>
        <w:t>.</w:t>
      </w:r>
    </w:p>
    <w:p w:rsidR="005C05EF" w:rsidRPr="003A4E89" w:rsidRDefault="000E1E11" w:rsidP="005C05EF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Наиболее проблемой сферой из перечисленных выше является жилищно-коммунальное хозяйство</w:t>
      </w:r>
      <w:r w:rsidR="00D327CA" w:rsidRPr="003A4E89">
        <w:rPr>
          <w:sz w:val="28"/>
          <w:szCs w:val="28"/>
        </w:rPr>
        <w:t xml:space="preserve"> (далее также - ЖКХ)</w:t>
      </w:r>
      <w:r w:rsidRPr="003A4E89">
        <w:rPr>
          <w:sz w:val="28"/>
          <w:szCs w:val="28"/>
        </w:rPr>
        <w:t xml:space="preserve">. Протяженность тепловых сетей </w:t>
      </w:r>
      <w:r w:rsidR="008020FC" w:rsidRPr="003A4E89">
        <w:rPr>
          <w:sz w:val="28"/>
          <w:szCs w:val="28"/>
        </w:rPr>
        <w:t>г. Аргун</w:t>
      </w:r>
      <w:r w:rsidR="008020FC" w:rsidRPr="003A4E89">
        <w:rPr>
          <w:bCs/>
          <w:sz w:val="28"/>
          <w:szCs w:val="28"/>
        </w:rPr>
        <w:t xml:space="preserve"> </w:t>
      </w:r>
      <w:r w:rsidRPr="003A4E89">
        <w:rPr>
          <w:sz w:val="28"/>
          <w:szCs w:val="28"/>
        </w:rPr>
        <w:t xml:space="preserve">составляет </w:t>
      </w:r>
      <w:bookmarkStart w:id="12" w:name="OLE_LINK7"/>
      <w:bookmarkStart w:id="13" w:name="OLE_LINK8"/>
      <w:bookmarkStart w:id="14" w:name="OLE_LINK9"/>
      <w:bookmarkStart w:id="15" w:name="OLE_LINK10"/>
      <w:bookmarkStart w:id="16" w:name="OLE_LINK11"/>
      <w:bookmarkStart w:id="17" w:name="OLE_LINK12"/>
      <w:r w:rsidR="00DD7925" w:rsidRPr="003A4E89">
        <w:rPr>
          <w:sz w:val="28"/>
          <w:szCs w:val="28"/>
        </w:rPr>
        <w:t>13,9</w:t>
      </w:r>
      <w:r w:rsidRPr="003A4E89">
        <w:rPr>
          <w:sz w:val="28"/>
          <w:szCs w:val="28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r w:rsidR="00910785" w:rsidRPr="003A4E89">
        <w:rPr>
          <w:sz w:val="28"/>
          <w:szCs w:val="28"/>
        </w:rPr>
        <w:t>км</w:t>
      </w:r>
      <w:r w:rsidRPr="003A4E89">
        <w:rPr>
          <w:sz w:val="28"/>
          <w:szCs w:val="28"/>
        </w:rPr>
        <w:t xml:space="preserve">. Протяжённость водопроводных </w:t>
      </w:r>
      <w:r w:rsidRPr="003A4E89">
        <w:rPr>
          <w:sz w:val="28"/>
          <w:szCs w:val="28"/>
        </w:rPr>
        <w:lastRenderedPageBreak/>
        <w:t xml:space="preserve">распределительных сетей </w:t>
      </w:r>
      <w:bookmarkStart w:id="18" w:name="OLE_LINK38"/>
      <w:bookmarkStart w:id="19" w:name="OLE_LINK62"/>
      <w:bookmarkStart w:id="20" w:name="OLE_LINK63"/>
      <w:bookmarkStart w:id="21" w:name="OLE_LINK64"/>
      <w:r w:rsidR="008020FC" w:rsidRPr="003A4E89">
        <w:rPr>
          <w:sz w:val="28"/>
          <w:szCs w:val="28"/>
        </w:rPr>
        <w:t>г. Аргун</w:t>
      </w:r>
      <w:r w:rsidR="008020FC" w:rsidRPr="003A4E89">
        <w:rPr>
          <w:bCs/>
          <w:sz w:val="28"/>
          <w:szCs w:val="28"/>
        </w:rPr>
        <w:t xml:space="preserve"> </w:t>
      </w:r>
      <w:r w:rsidRPr="003A4E89">
        <w:rPr>
          <w:sz w:val="28"/>
          <w:szCs w:val="28"/>
        </w:rPr>
        <w:t xml:space="preserve">составляет </w:t>
      </w:r>
      <w:bookmarkEnd w:id="18"/>
      <w:bookmarkEnd w:id="19"/>
      <w:bookmarkEnd w:id="20"/>
      <w:bookmarkEnd w:id="21"/>
      <w:r w:rsidR="00910785" w:rsidRPr="003A4E89">
        <w:rPr>
          <w:sz w:val="28"/>
          <w:szCs w:val="28"/>
        </w:rPr>
        <w:t>94</w:t>
      </w:r>
      <w:r w:rsidR="009639E8" w:rsidRPr="003A4E89">
        <w:rPr>
          <w:sz w:val="28"/>
          <w:szCs w:val="28"/>
        </w:rPr>
        <w:t xml:space="preserve"> км</w:t>
      </w:r>
      <w:r w:rsidRPr="003A4E89">
        <w:rPr>
          <w:sz w:val="28"/>
          <w:szCs w:val="28"/>
        </w:rPr>
        <w:t xml:space="preserve">. </w:t>
      </w:r>
      <w:r w:rsidR="005014CA" w:rsidRPr="003A4E89">
        <w:rPr>
          <w:sz w:val="28"/>
          <w:szCs w:val="28"/>
        </w:rPr>
        <w:t>Общий уровень</w:t>
      </w:r>
      <w:bookmarkStart w:id="22" w:name="OLE_LINK1"/>
      <w:bookmarkStart w:id="23" w:name="OLE_LINK2"/>
      <w:r w:rsidR="005014CA" w:rsidRPr="003A4E89">
        <w:rPr>
          <w:sz w:val="28"/>
          <w:szCs w:val="28"/>
        </w:rPr>
        <w:t xml:space="preserve"> износа основных фондов</w:t>
      </w:r>
      <w:bookmarkEnd w:id="22"/>
      <w:bookmarkEnd w:id="23"/>
      <w:r w:rsidR="005014CA" w:rsidRPr="003A4E89">
        <w:rPr>
          <w:sz w:val="28"/>
          <w:szCs w:val="28"/>
        </w:rPr>
        <w:t xml:space="preserve"> ЖКХ</w:t>
      </w:r>
      <w:bookmarkStart w:id="24" w:name="OLE_LINK6"/>
      <w:r w:rsidR="005014CA" w:rsidRPr="003A4E89">
        <w:rPr>
          <w:sz w:val="28"/>
          <w:szCs w:val="28"/>
        </w:rPr>
        <w:t xml:space="preserve"> сегодня достиг </w:t>
      </w:r>
      <w:bookmarkEnd w:id="24"/>
      <w:r w:rsidR="009639E8" w:rsidRPr="003A4E89">
        <w:rPr>
          <w:sz w:val="28"/>
          <w:szCs w:val="28"/>
        </w:rPr>
        <w:t>20</w:t>
      </w:r>
      <w:r w:rsidR="007F637F" w:rsidRPr="003A4E89">
        <w:rPr>
          <w:sz w:val="28"/>
          <w:szCs w:val="28"/>
        </w:rPr>
        <w:t> </w:t>
      </w:r>
      <w:r w:rsidR="005014CA" w:rsidRPr="003A4E89">
        <w:rPr>
          <w:sz w:val="28"/>
          <w:szCs w:val="28"/>
        </w:rPr>
        <w:t>%.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Устаревшая система коммунальной инфраструктуры предприятий ЖКХ </w:t>
      </w:r>
      <w:r w:rsidR="008020FC" w:rsidRPr="003A4E89">
        <w:rPr>
          <w:sz w:val="28"/>
          <w:szCs w:val="28"/>
        </w:rPr>
        <w:t>г. Аргун</w:t>
      </w:r>
      <w:r w:rsidR="008020FC" w:rsidRPr="003A4E89">
        <w:rPr>
          <w:bCs/>
          <w:sz w:val="28"/>
          <w:szCs w:val="28"/>
        </w:rPr>
        <w:t xml:space="preserve"> </w:t>
      </w:r>
      <w:r w:rsidRPr="003A4E89">
        <w:rPr>
          <w:sz w:val="28"/>
          <w:szCs w:val="28"/>
        </w:rPr>
        <w:t xml:space="preserve">ведет к неэффективному расходованию энергоресурсов и не позволяет в полной мере обеспечивать соблюдение требований к качеству коммунальных услуг, поставляемых потребителям. Проблему усугубляют частые аварии на источниках теплоснабжения, паровых и тепловых сетях, на водопроводных и канализационных сетях. Потери на всех стадиях от производства до потребления </w:t>
      </w:r>
      <w:r w:rsidR="00FF72A9" w:rsidRPr="003A4E89">
        <w:rPr>
          <w:sz w:val="28"/>
          <w:szCs w:val="28"/>
        </w:rPr>
        <w:t xml:space="preserve">энергоресурсов </w:t>
      </w:r>
      <w:r w:rsidRPr="003A4E89">
        <w:rPr>
          <w:sz w:val="28"/>
          <w:szCs w:val="28"/>
        </w:rPr>
        <w:t xml:space="preserve">достаточно высоки и составляют в среднем </w:t>
      </w:r>
      <w:r w:rsidR="007A7A83" w:rsidRPr="003A4E89">
        <w:rPr>
          <w:sz w:val="28"/>
          <w:szCs w:val="28"/>
        </w:rPr>
        <w:t xml:space="preserve">по Чеченской Республике </w:t>
      </w:r>
      <w:r w:rsidRPr="003A4E89">
        <w:rPr>
          <w:sz w:val="28"/>
          <w:szCs w:val="28"/>
        </w:rPr>
        <w:t>до 20</w:t>
      </w:r>
      <w:r w:rsidR="007F637F" w:rsidRPr="003A4E89">
        <w:rPr>
          <w:sz w:val="28"/>
          <w:szCs w:val="28"/>
        </w:rPr>
        <w:t> </w:t>
      </w:r>
      <w:r w:rsidRPr="003A4E89">
        <w:rPr>
          <w:sz w:val="28"/>
          <w:szCs w:val="28"/>
        </w:rPr>
        <w:t>%.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Расходы предприятий и организаций-поставщиков жилищно-коммунальных услуг в первую очередь связаны с покрытием текущих издержек. В условиях ограниченности ресурсов финансирование капитальных расходов </w:t>
      </w:r>
      <w:r w:rsidR="007A7A83" w:rsidRPr="003A4E89">
        <w:rPr>
          <w:sz w:val="28"/>
          <w:szCs w:val="28"/>
        </w:rPr>
        <w:t>на</w:t>
      </w:r>
      <w:r w:rsidRPr="003A4E89">
        <w:rPr>
          <w:sz w:val="28"/>
          <w:szCs w:val="28"/>
        </w:rPr>
        <w:t xml:space="preserve"> ремонт</w:t>
      </w:r>
      <w:r w:rsidR="007A7A83" w:rsidRPr="003A4E89">
        <w:rPr>
          <w:sz w:val="28"/>
          <w:szCs w:val="28"/>
        </w:rPr>
        <w:t xml:space="preserve"> и реконструкцию</w:t>
      </w:r>
      <w:r w:rsidRPr="003A4E89">
        <w:rPr>
          <w:sz w:val="28"/>
          <w:szCs w:val="28"/>
        </w:rPr>
        <w:t xml:space="preserve"> сетей</w:t>
      </w:r>
      <w:r w:rsidR="007A7A83" w:rsidRPr="003A4E89">
        <w:rPr>
          <w:sz w:val="28"/>
          <w:szCs w:val="28"/>
        </w:rPr>
        <w:t xml:space="preserve"> </w:t>
      </w:r>
      <w:bookmarkStart w:id="25" w:name="OLE_LINK39"/>
      <w:bookmarkStart w:id="26" w:name="OLE_LINK40"/>
      <w:bookmarkStart w:id="27" w:name="OLE_LINK41"/>
      <w:r w:rsidR="007A7A83" w:rsidRPr="003A4E89">
        <w:rPr>
          <w:sz w:val="28"/>
          <w:szCs w:val="28"/>
        </w:rPr>
        <w:t>и сооружений</w:t>
      </w:r>
      <w:r w:rsidRPr="003A4E89">
        <w:rPr>
          <w:sz w:val="28"/>
          <w:szCs w:val="28"/>
        </w:rPr>
        <w:t xml:space="preserve"> ЖКХ </w:t>
      </w:r>
      <w:bookmarkEnd w:id="25"/>
      <w:bookmarkEnd w:id="26"/>
      <w:bookmarkEnd w:id="27"/>
      <w:r w:rsidRPr="003A4E89">
        <w:rPr>
          <w:sz w:val="28"/>
          <w:szCs w:val="28"/>
        </w:rPr>
        <w:t>остается на низком уровне.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Основным источником </w:t>
      </w:r>
      <w:r w:rsidR="007A7A83" w:rsidRPr="003A4E89">
        <w:rPr>
          <w:sz w:val="28"/>
          <w:szCs w:val="28"/>
        </w:rPr>
        <w:t xml:space="preserve">финансового </w:t>
      </w:r>
      <w:r w:rsidRPr="003A4E89">
        <w:rPr>
          <w:sz w:val="28"/>
          <w:szCs w:val="28"/>
        </w:rPr>
        <w:t>обеспечения деятельности предприятий и организаци</w:t>
      </w:r>
      <w:r w:rsidR="007A7A83" w:rsidRPr="003A4E89">
        <w:rPr>
          <w:sz w:val="28"/>
          <w:szCs w:val="28"/>
        </w:rPr>
        <w:t>й</w:t>
      </w:r>
      <w:r w:rsidRPr="003A4E89">
        <w:rPr>
          <w:sz w:val="28"/>
          <w:szCs w:val="28"/>
        </w:rPr>
        <w:t xml:space="preserve"> ЖКХ </w:t>
      </w:r>
      <w:r w:rsidR="00333175" w:rsidRPr="003A4E89">
        <w:rPr>
          <w:sz w:val="28"/>
          <w:szCs w:val="28"/>
        </w:rPr>
        <w:t xml:space="preserve">в </w:t>
      </w:r>
      <w:r w:rsidR="008020FC" w:rsidRPr="003A4E89">
        <w:rPr>
          <w:sz w:val="28"/>
          <w:szCs w:val="28"/>
        </w:rPr>
        <w:t>г. Аргун</w:t>
      </w:r>
      <w:r w:rsidR="008020FC" w:rsidRPr="003A4E89">
        <w:rPr>
          <w:bCs/>
          <w:sz w:val="28"/>
          <w:szCs w:val="28"/>
        </w:rPr>
        <w:t xml:space="preserve"> </w:t>
      </w:r>
      <w:r w:rsidRPr="003A4E89">
        <w:rPr>
          <w:sz w:val="28"/>
          <w:szCs w:val="28"/>
        </w:rPr>
        <w:t>являются платежи населения и юридических лиц за жилищно-коммунальные услуги. При этом в последние годы наблюдается рост задолженности по ним. Низкий уровень сбора платежей (менее 80</w:t>
      </w:r>
      <w:r w:rsidR="007F637F" w:rsidRPr="003A4E89">
        <w:rPr>
          <w:sz w:val="28"/>
          <w:szCs w:val="28"/>
        </w:rPr>
        <w:t> </w:t>
      </w:r>
      <w:r w:rsidRPr="003A4E89">
        <w:rPr>
          <w:sz w:val="28"/>
          <w:szCs w:val="28"/>
        </w:rPr>
        <w:t xml:space="preserve">%) приводит к постоянному недофинансированию деятельности предприятий </w:t>
      </w:r>
      <w:bookmarkStart w:id="28" w:name="OLE_LINK42"/>
      <w:bookmarkStart w:id="29" w:name="OLE_LINK43"/>
      <w:bookmarkStart w:id="30" w:name="OLE_LINK44"/>
      <w:bookmarkStart w:id="31" w:name="OLE_LINK45"/>
      <w:r w:rsidR="00496DFD" w:rsidRPr="003A4E89">
        <w:rPr>
          <w:sz w:val="28"/>
          <w:szCs w:val="28"/>
        </w:rPr>
        <w:t xml:space="preserve">и организаций ЖКХ </w:t>
      </w:r>
      <w:bookmarkEnd w:id="28"/>
      <w:bookmarkEnd w:id="29"/>
      <w:bookmarkEnd w:id="30"/>
      <w:bookmarkEnd w:id="31"/>
      <w:r w:rsidRPr="003A4E89">
        <w:rPr>
          <w:sz w:val="28"/>
          <w:szCs w:val="28"/>
        </w:rPr>
        <w:t xml:space="preserve">и обостряет проблему содержания сетей </w:t>
      </w:r>
      <w:r w:rsidR="00496DFD" w:rsidRPr="003A4E89">
        <w:rPr>
          <w:sz w:val="28"/>
          <w:szCs w:val="28"/>
        </w:rPr>
        <w:t xml:space="preserve">и сооружений ЖКХ </w:t>
      </w:r>
      <w:r w:rsidRPr="003A4E89">
        <w:rPr>
          <w:sz w:val="28"/>
          <w:szCs w:val="28"/>
        </w:rPr>
        <w:t>и поддержания их в технически исправном состоянии.</w:t>
      </w:r>
    </w:p>
    <w:p w:rsidR="000E1E11" w:rsidRPr="003A4E89" w:rsidRDefault="00496DFD" w:rsidP="005B552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В условиях </w:t>
      </w:r>
      <w:r w:rsidR="002C621F" w:rsidRPr="003A4E89">
        <w:rPr>
          <w:sz w:val="28"/>
          <w:szCs w:val="28"/>
        </w:rPr>
        <w:t xml:space="preserve">высокого </w:t>
      </w:r>
      <w:proofErr w:type="gramStart"/>
      <w:r w:rsidR="002C621F" w:rsidRPr="003A4E89">
        <w:rPr>
          <w:sz w:val="28"/>
          <w:szCs w:val="28"/>
        </w:rPr>
        <w:t xml:space="preserve">уровня износа основных фондов </w:t>
      </w:r>
      <w:r w:rsidRPr="003A4E89">
        <w:rPr>
          <w:sz w:val="28"/>
          <w:szCs w:val="28"/>
        </w:rPr>
        <w:t xml:space="preserve">издержки </w:t>
      </w:r>
      <w:r w:rsidR="000E1E11" w:rsidRPr="003A4E89">
        <w:rPr>
          <w:sz w:val="28"/>
          <w:szCs w:val="28"/>
        </w:rPr>
        <w:t>муниципальных предприятий</w:t>
      </w:r>
      <w:proofErr w:type="gramEnd"/>
      <w:r w:rsidR="000E1E11" w:rsidRPr="003A4E89">
        <w:rPr>
          <w:sz w:val="28"/>
          <w:szCs w:val="28"/>
        </w:rPr>
        <w:t xml:space="preserve"> и организаций </w:t>
      </w:r>
      <w:r w:rsidR="00B3630A" w:rsidRPr="003A4E89">
        <w:rPr>
          <w:sz w:val="28"/>
          <w:szCs w:val="28"/>
        </w:rPr>
        <w:t>ЖКХ</w:t>
      </w:r>
      <w:r w:rsidR="000E1E11" w:rsidRPr="003A4E89">
        <w:rPr>
          <w:sz w:val="28"/>
          <w:szCs w:val="28"/>
        </w:rPr>
        <w:t xml:space="preserve"> </w:t>
      </w:r>
      <w:r w:rsidR="008020FC" w:rsidRPr="003A4E89">
        <w:rPr>
          <w:sz w:val="28"/>
          <w:szCs w:val="28"/>
        </w:rPr>
        <w:t>г. Аргун</w:t>
      </w:r>
      <w:r w:rsidR="006B3BBA" w:rsidRPr="003A4E89">
        <w:rPr>
          <w:sz w:val="28"/>
          <w:szCs w:val="28"/>
        </w:rPr>
        <w:t xml:space="preserve"> </w:t>
      </w:r>
      <w:r w:rsidR="000E1E11" w:rsidRPr="003A4E89">
        <w:rPr>
          <w:sz w:val="28"/>
          <w:szCs w:val="28"/>
        </w:rPr>
        <w:t xml:space="preserve">постоянно растут, что приводит к </w:t>
      </w:r>
      <w:r w:rsidR="00B3630A" w:rsidRPr="003A4E89">
        <w:rPr>
          <w:sz w:val="28"/>
          <w:szCs w:val="28"/>
        </w:rPr>
        <w:t xml:space="preserve">необходимости </w:t>
      </w:r>
      <w:r w:rsidR="000E1E11" w:rsidRPr="003A4E89">
        <w:rPr>
          <w:sz w:val="28"/>
          <w:szCs w:val="28"/>
        </w:rPr>
        <w:t>систематическо</w:t>
      </w:r>
      <w:r w:rsidR="00B3630A" w:rsidRPr="003A4E89">
        <w:rPr>
          <w:sz w:val="28"/>
          <w:szCs w:val="28"/>
        </w:rPr>
        <w:t>го</w:t>
      </w:r>
      <w:r w:rsidR="000E1E11" w:rsidRPr="003A4E89">
        <w:rPr>
          <w:sz w:val="28"/>
          <w:szCs w:val="28"/>
        </w:rPr>
        <w:t xml:space="preserve"> пересмотр</w:t>
      </w:r>
      <w:r w:rsidR="00B3630A" w:rsidRPr="003A4E89">
        <w:rPr>
          <w:sz w:val="28"/>
          <w:szCs w:val="28"/>
        </w:rPr>
        <w:t>а</w:t>
      </w:r>
      <w:r w:rsidR="000E1E11" w:rsidRPr="003A4E89">
        <w:rPr>
          <w:sz w:val="28"/>
          <w:szCs w:val="28"/>
        </w:rPr>
        <w:t xml:space="preserve"> тарифов на оказываемые ими услуги. Рост тарифов, в свою очередь, ведет к еще большему увеличению дебиторской задолженности предприятий </w:t>
      </w:r>
      <w:r w:rsidR="00B3630A" w:rsidRPr="003A4E89">
        <w:rPr>
          <w:sz w:val="28"/>
          <w:szCs w:val="28"/>
        </w:rPr>
        <w:t>и организаций ЖКХ</w:t>
      </w:r>
      <w:r w:rsidR="000E1E11" w:rsidRPr="003A4E89">
        <w:rPr>
          <w:sz w:val="28"/>
          <w:szCs w:val="28"/>
        </w:rPr>
        <w:t>, основ</w:t>
      </w:r>
      <w:r w:rsidR="00B3630A" w:rsidRPr="003A4E89">
        <w:rPr>
          <w:sz w:val="28"/>
          <w:szCs w:val="28"/>
        </w:rPr>
        <w:t>н</w:t>
      </w:r>
      <w:r w:rsidR="000E1E11" w:rsidRPr="003A4E89">
        <w:rPr>
          <w:sz w:val="28"/>
          <w:szCs w:val="28"/>
        </w:rPr>
        <w:t>у</w:t>
      </w:r>
      <w:r w:rsidR="00B3630A" w:rsidRPr="003A4E89">
        <w:rPr>
          <w:sz w:val="28"/>
          <w:szCs w:val="28"/>
        </w:rPr>
        <w:t xml:space="preserve">ю </w:t>
      </w:r>
      <w:proofErr w:type="gramStart"/>
      <w:r w:rsidR="00B3630A" w:rsidRPr="003A4E89">
        <w:rPr>
          <w:sz w:val="28"/>
          <w:szCs w:val="28"/>
        </w:rPr>
        <w:t>долю</w:t>
      </w:r>
      <w:proofErr w:type="gramEnd"/>
      <w:r w:rsidR="000E1E11" w:rsidRPr="003A4E89">
        <w:rPr>
          <w:sz w:val="28"/>
          <w:szCs w:val="28"/>
        </w:rPr>
        <w:t xml:space="preserve"> которой составляет задолженност</w:t>
      </w:r>
      <w:r w:rsidR="00AF27A9" w:rsidRPr="003A4E89">
        <w:rPr>
          <w:sz w:val="28"/>
          <w:szCs w:val="28"/>
        </w:rPr>
        <w:t>ь населения.</w:t>
      </w:r>
    </w:p>
    <w:p w:rsidR="00111053" w:rsidRPr="003A4E89" w:rsidRDefault="00AF27A9" w:rsidP="00EB29D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3A4E89">
        <w:rPr>
          <w:sz w:val="28"/>
          <w:szCs w:val="28"/>
        </w:rPr>
        <w:t>Другим фактором, сказывающимся на высоких издержках предприятий и организаций ЖКХ является</w:t>
      </w:r>
      <w:proofErr w:type="gramEnd"/>
      <w:r w:rsidRPr="003A4E89">
        <w:rPr>
          <w:sz w:val="28"/>
          <w:szCs w:val="28"/>
        </w:rPr>
        <w:t xml:space="preserve"> </w:t>
      </w:r>
      <w:r w:rsidR="00EB29DB" w:rsidRPr="003A4E89">
        <w:rPr>
          <w:sz w:val="28"/>
          <w:szCs w:val="28"/>
        </w:rPr>
        <w:t>высокий (свыше 30</w:t>
      </w:r>
      <w:r w:rsidR="00450DE7" w:rsidRPr="003A4E89">
        <w:rPr>
          <w:sz w:val="28"/>
          <w:szCs w:val="28"/>
        </w:rPr>
        <w:t> </w:t>
      </w:r>
      <w:r w:rsidR="00EB29DB" w:rsidRPr="003A4E89">
        <w:rPr>
          <w:sz w:val="28"/>
          <w:szCs w:val="28"/>
        </w:rPr>
        <w:t xml:space="preserve">%) процент износа жилищного фонда, </w:t>
      </w:r>
      <w:r w:rsidR="00283088" w:rsidRPr="003A4E89">
        <w:rPr>
          <w:sz w:val="28"/>
          <w:szCs w:val="28"/>
        </w:rPr>
        <w:t xml:space="preserve">значительную часть </w:t>
      </w:r>
      <w:r w:rsidR="00EB29DB" w:rsidRPr="003A4E89">
        <w:rPr>
          <w:sz w:val="28"/>
          <w:szCs w:val="28"/>
        </w:rPr>
        <w:t xml:space="preserve">которого </w:t>
      </w:r>
      <w:r w:rsidR="00283088" w:rsidRPr="003A4E89">
        <w:rPr>
          <w:sz w:val="28"/>
          <w:szCs w:val="28"/>
        </w:rPr>
        <w:t xml:space="preserve">составляют дома, построенные </w:t>
      </w:r>
      <w:r w:rsidR="005E1F38" w:rsidRPr="003A4E89">
        <w:rPr>
          <w:sz w:val="28"/>
          <w:szCs w:val="28"/>
        </w:rPr>
        <w:t>до 1970 года.</w:t>
      </w:r>
      <w:r w:rsidR="00111053" w:rsidRPr="003A4E89">
        <w:rPr>
          <w:sz w:val="28"/>
          <w:szCs w:val="28"/>
        </w:rPr>
        <w:t xml:space="preserve"> </w:t>
      </w:r>
      <w:r w:rsidR="00033323" w:rsidRPr="003A4E89">
        <w:rPr>
          <w:sz w:val="28"/>
          <w:szCs w:val="28"/>
        </w:rPr>
        <w:t>Ранее капитальный ремонт многоквартирных домов пр</w:t>
      </w:r>
      <w:r w:rsidR="009C3674" w:rsidRPr="003A4E89">
        <w:rPr>
          <w:sz w:val="28"/>
          <w:szCs w:val="28"/>
        </w:rPr>
        <w:t>оводился недостаточными темпами</w:t>
      </w:r>
      <w:r w:rsidR="008C3712" w:rsidRPr="003A4E89">
        <w:rPr>
          <w:sz w:val="28"/>
          <w:szCs w:val="28"/>
        </w:rPr>
        <w:t>, п</w:t>
      </w:r>
      <w:r w:rsidR="00033323" w:rsidRPr="003A4E89">
        <w:rPr>
          <w:sz w:val="28"/>
          <w:szCs w:val="28"/>
        </w:rPr>
        <w:t>оэтому сегодня в</w:t>
      </w:r>
      <w:r w:rsidR="00111053" w:rsidRPr="003A4E89">
        <w:rPr>
          <w:sz w:val="28"/>
          <w:szCs w:val="28"/>
        </w:rPr>
        <w:t xml:space="preserve"> </w:t>
      </w:r>
      <w:r w:rsidR="00283088" w:rsidRPr="003A4E89">
        <w:rPr>
          <w:sz w:val="28"/>
          <w:szCs w:val="28"/>
        </w:rPr>
        <w:t>Чеченской Республике в среднем до 60</w:t>
      </w:r>
      <w:r w:rsidR="007324DB" w:rsidRPr="003A4E89">
        <w:rPr>
          <w:sz w:val="28"/>
          <w:szCs w:val="28"/>
        </w:rPr>
        <w:t> </w:t>
      </w:r>
      <w:r w:rsidR="00283088" w:rsidRPr="003A4E89">
        <w:rPr>
          <w:sz w:val="28"/>
          <w:szCs w:val="28"/>
        </w:rPr>
        <w:t>% многоквартирных домов нуждается в проведении капитального ре</w:t>
      </w:r>
      <w:r w:rsidR="004744DB" w:rsidRPr="003A4E89">
        <w:rPr>
          <w:sz w:val="28"/>
          <w:szCs w:val="28"/>
        </w:rPr>
        <w:t>монта</w:t>
      </w:r>
      <w:r w:rsidR="00111053" w:rsidRPr="003A4E89">
        <w:rPr>
          <w:sz w:val="28"/>
          <w:szCs w:val="28"/>
        </w:rPr>
        <w:t>,</w:t>
      </w:r>
      <w:r w:rsidR="004744DB" w:rsidRPr="003A4E89">
        <w:rPr>
          <w:sz w:val="28"/>
          <w:szCs w:val="28"/>
        </w:rPr>
        <w:t xml:space="preserve"> т.к.</w:t>
      </w:r>
      <w:r w:rsidR="00111053" w:rsidRPr="003A4E89">
        <w:rPr>
          <w:sz w:val="28"/>
          <w:szCs w:val="28"/>
        </w:rPr>
        <w:t xml:space="preserve"> их эксплуатаци</w:t>
      </w:r>
      <w:r w:rsidR="00F91F2E" w:rsidRPr="003A4E89">
        <w:rPr>
          <w:sz w:val="28"/>
          <w:szCs w:val="28"/>
        </w:rPr>
        <w:t>я</w:t>
      </w:r>
      <w:r w:rsidR="00111053" w:rsidRPr="003A4E89">
        <w:rPr>
          <w:sz w:val="28"/>
          <w:szCs w:val="28"/>
        </w:rPr>
        <w:t xml:space="preserve"> и содержани</w:t>
      </w:r>
      <w:r w:rsidR="00F91F2E" w:rsidRPr="003A4E89">
        <w:rPr>
          <w:sz w:val="28"/>
          <w:szCs w:val="28"/>
        </w:rPr>
        <w:t>е</w:t>
      </w:r>
      <w:r w:rsidR="00111053" w:rsidRPr="003A4E89">
        <w:rPr>
          <w:sz w:val="28"/>
          <w:szCs w:val="28"/>
        </w:rPr>
        <w:t xml:space="preserve"> </w:t>
      </w:r>
      <w:r w:rsidR="00F91F2E" w:rsidRPr="003A4E89">
        <w:rPr>
          <w:sz w:val="28"/>
          <w:szCs w:val="28"/>
        </w:rPr>
        <w:t>являются</w:t>
      </w:r>
      <w:r w:rsidR="00111053" w:rsidRPr="003A4E89">
        <w:rPr>
          <w:sz w:val="28"/>
          <w:szCs w:val="28"/>
        </w:rPr>
        <w:t xml:space="preserve"> очень дорогими. </w:t>
      </w:r>
    </w:p>
    <w:p w:rsidR="00AF27A9" w:rsidRPr="003A4E89" w:rsidRDefault="009735A8" w:rsidP="005B5523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3A4E89">
        <w:rPr>
          <w:sz w:val="28"/>
          <w:szCs w:val="28"/>
        </w:rPr>
        <w:t>В</w:t>
      </w:r>
      <w:r w:rsidR="00AF27A9" w:rsidRPr="003A4E89">
        <w:rPr>
          <w:sz w:val="28"/>
          <w:szCs w:val="28"/>
        </w:rPr>
        <w:t xml:space="preserve"> соответствии со статьей 191 Жилищного кодекса Российской Федерации финансирование работ по капитальному ремонту общего имущества в многоквартирных домах может осуществляться с применением мер финансовой поддержки за счет средств федерального бюджета, средств бюджета </w:t>
      </w:r>
      <w:r w:rsidR="00C93443" w:rsidRPr="003A4E89">
        <w:rPr>
          <w:sz w:val="28"/>
          <w:szCs w:val="28"/>
        </w:rPr>
        <w:t>Чеченской Республики</w:t>
      </w:r>
      <w:r w:rsidR="00AF27A9" w:rsidRPr="003A4E89">
        <w:rPr>
          <w:sz w:val="28"/>
          <w:szCs w:val="28"/>
        </w:rPr>
        <w:t xml:space="preserve">, местного бюджета в порядке и на условиях, которые предусмотрены соответственно федеральными законами, законами </w:t>
      </w:r>
      <w:r w:rsidRPr="003A4E89">
        <w:rPr>
          <w:sz w:val="28"/>
          <w:szCs w:val="28"/>
        </w:rPr>
        <w:t xml:space="preserve">Чеченской </w:t>
      </w:r>
      <w:r w:rsidR="00EF4F3B" w:rsidRPr="003A4E89">
        <w:rPr>
          <w:sz w:val="28"/>
          <w:szCs w:val="28"/>
        </w:rPr>
        <w:t xml:space="preserve">Республики </w:t>
      </w:r>
      <w:r w:rsidRPr="003A4E89">
        <w:rPr>
          <w:sz w:val="28"/>
          <w:szCs w:val="28"/>
        </w:rPr>
        <w:t xml:space="preserve">и </w:t>
      </w:r>
      <w:r w:rsidR="005B5523" w:rsidRPr="003A4E89">
        <w:rPr>
          <w:sz w:val="28"/>
          <w:szCs w:val="28"/>
        </w:rPr>
        <w:t>решениями Совет</w:t>
      </w:r>
      <w:r w:rsidR="00C93443" w:rsidRPr="003A4E89">
        <w:rPr>
          <w:sz w:val="28"/>
          <w:szCs w:val="28"/>
        </w:rPr>
        <w:t>а</w:t>
      </w:r>
      <w:r w:rsidR="003F561B" w:rsidRPr="003A4E89">
        <w:rPr>
          <w:sz w:val="28"/>
          <w:szCs w:val="28"/>
        </w:rPr>
        <w:t xml:space="preserve"> депутатов муниципального образования г. Аргун</w:t>
      </w:r>
      <w:r w:rsidR="00AF27A9" w:rsidRPr="003A4E89">
        <w:rPr>
          <w:sz w:val="28"/>
          <w:szCs w:val="28"/>
        </w:rPr>
        <w:t>.</w:t>
      </w:r>
      <w:proofErr w:type="gramEnd"/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lastRenderedPageBreak/>
        <w:t xml:space="preserve">Хроническая убыточность предприятий </w:t>
      </w:r>
      <w:r w:rsidR="00C02588" w:rsidRPr="003A4E89">
        <w:rPr>
          <w:sz w:val="28"/>
          <w:szCs w:val="28"/>
        </w:rPr>
        <w:t xml:space="preserve">и организаций ЖКХ </w:t>
      </w:r>
      <w:r w:rsidRPr="003A4E89">
        <w:rPr>
          <w:sz w:val="28"/>
          <w:szCs w:val="28"/>
        </w:rPr>
        <w:t xml:space="preserve">требует их постоянной финансовой поддержки за счет бюджетных средств, которые направляются в первую очередь на частые ремонтные работы, включая аварийно-восстановительные. Работы по обновлению системы коммунальной инфраструктуры </w:t>
      </w:r>
      <w:r w:rsidR="00C02588" w:rsidRPr="003A4E89">
        <w:rPr>
          <w:sz w:val="28"/>
          <w:szCs w:val="28"/>
        </w:rPr>
        <w:t xml:space="preserve">длительное время </w:t>
      </w:r>
      <w:r w:rsidRPr="003A4E89">
        <w:rPr>
          <w:sz w:val="28"/>
          <w:szCs w:val="28"/>
        </w:rPr>
        <w:t>остаются недофинансированными, поэтому поиск новых источников инвестиций является приоритетной задачей в ближайшей перспективе.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Необходимо разработать механизм, обеспечивающий инвестиционную привлекательность данной сферы. Для этого активно </w:t>
      </w:r>
      <w:r w:rsidR="00C02588" w:rsidRPr="003A4E89">
        <w:rPr>
          <w:sz w:val="28"/>
          <w:szCs w:val="28"/>
        </w:rPr>
        <w:t>должны</w:t>
      </w:r>
      <w:r w:rsidRPr="003A4E89">
        <w:rPr>
          <w:sz w:val="28"/>
          <w:szCs w:val="28"/>
        </w:rPr>
        <w:t xml:space="preserve"> использоваться инструменты </w:t>
      </w:r>
      <w:proofErr w:type="spellStart"/>
      <w:r w:rsidRPr="003A4E89">
        <w:rPr>
          <w:sz w:val="28"/>
          <w:szCs w:val="28"/>
        </w:rPr>
        <w:t>муниципально</w:t>
      </w:r>
      <w:proofErr w:type="spellEnd"/>
      <w:r w:rsidRPr="003A4E89">
        <w:rPr>
          <w:sz w:val="28"/>
          <w:szCs w:val="28"/>
        </w:rPr>
        <w:t xml:space="preserve">-частного партнерства, </w:t>
      </w:r>
      <w:r w:rsidR="00C02588" w:rsidRPr="003A4E89">
        <w:rPr>
          <w:sz w:val="28"/>
          <w:szCs w:val="28"/>
        </w:rPr>
        <w:t>которые позволяют обеспечить</w:t>
      </w:r>
      <w:r w:rsidRPr="003A4E89">
        <w:rPr>
          <w:sz w:val="28"/>
          <w:szCs w:val="28"/>
        </w:rPr>
        <w:t xml:space="preserve"> долгосрочное финансовое обеспечение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</w:t>
      </w:r>
      <w:r w:rsidR="00C02588" w:rsidRPr="003A4E89">
        <w:rPr>
          <w:sz w:val="28"/>
          <w:szCs w:val="28"/>
        </w:rPr>
        <w:t>.</w:t>
      </w:r>
    </w:p>
    <w:p w:rsidR="00D65106" w:rsidRPr="003A4E89" w:rsidRDefault="00D65106" w:rsidP="00D65106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Важным направлением деятельности органов местного самоуправления в сфере управления муниципальным хозяйством является также реализация мер по энергоснабжению и повышению энергетической эффективности. </w:t>
      </w:r>
      <w:bookmarkStart w:id="32" w:name="OLE_LINK13"/>
      <w:bookmarkStart w:id="33" w:name="OLE_LINK14"/>
      <w:r w:rsidR="001B6579" w:rsidRPr="003A4E89">
        <w:rPr>
          <w:sz w:val="28"/>
          <w:szCs w:val="28"/>
        </w:rPr>
        <w:t>Мэрией г. Аргун</w:t>
      </w:r>
      <w:r w:rsidRPr="003A4E89">
        <w:rPr>
          <w:sz w:val="28"/>
          <w:szCs w:val="28"/>
        </w:rPr>
        <w:t xml:space="preserve"> проводятся мероприятия по пропаганде, информированию и контролю, направленные на реализацию имеющегося потенциала энергосбережения и снижение потребления энергетических </w:t>
      </w:r>
      <w:bookmarkStart w:id="34" w:name="OLE_LINK49"/>
      <w:bookmarkStart w:id="35" w:name="OLE_LINK50"/>
      <w:bookmarkStart w:id="36" w:name="OLE_LINK51"/>
      <w:r w:rsidRPr="003A4E89">
        <w:rPr>
          <w:sz w:val="28"/>
          <w:szCs w:val="28"/>
        </w:rPr>
        <w:t>ресурсов в сфере ЖКХ муниципальными учреждениями и населением за счет сокращения непроизводительных расходов и потерь энергоресурсов</w:t>
      </w:r>
      <w:bookmarkEnd w:id="34"/>
      <w:bookmarkEnd w:id="35"/>
      <w:bookmarkEnd w:id="36"/>
      <w:r w:rsidRPr="003A4E89">
        <w:rPr>
          <w:sz w:val="28"/>
          <w:szCs w:val="28"/>
        </w:rPr>
        <w:t>.</w:t>
      </w:r>
    </w:p>
    <w:bookmarkEnd w:id="32"/>
    <w:bookmarkEnd w:id="33"/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Наряду со сферой жилищно-коммунального хозяйства</w:t>
      </w:r>
      <w:r w:rsidR="0098444F" w:rsidRPr="003A4E89">
        <w:rPr>
          <w:sz w:val="28"/>
          <w:szCs w:val="28"/>
        </w:rPr>
        <w:t xml:space="preserve"> другой</w:t>
      </w:r>
      <w:r w:rsidR="00614BA5" w:rsidRPr="003A4E89">
        <w:rPr>
          <w:sz w:val="28"/>
          <w:szCs w:val="28"/>
        </w:rPr>
        <w:t>,</w:t>
      </w:r>
      <w:r w:rsidR="0098444F" w:rsidRPr="003A4E89">
        <w:rPr>
          <w:sz w:val="28"/>
          <w:szCs w:val="28"/>
        </w:rPr>
        <w:t xml:space="preserve"> не менее важной сферой ответственности </w:t>
      </w:r>
      <w:r w:rsidR="001B6579" w:rsidRPr="003A4E89">
        <w:rPr>
          <w:sz w:val="28"/>
          <w:szCs w:val="28"/>
        </w:rPr>
        <w:t>Мэрии г. Аргун</w:t>
      </w:r>
      <w:r w:rsidRPr="003A4E89">
        <w:rPr>
          <w:sz w:val="28"/>
          <w:szCs w:val="28"/>
        </w:rPr>
        <w:t xml:space="preserve"> </w:t>
      </w:r>
      <w:r w:rsidR="0098444F" w:rsidRPr="003A4E89">
        <w:rPr>
          <w:sz w:val="28"/>
          <w:szCs w:val="28"/>
        </w:rPr>
        <w:t xml:space="preserve">является </w:t>
      </w:r>
      <w:r w:rsidRPr="003A4E89">
        <w:rPr>
          <w:sz w:val="28"/>
          <w:szCs w:val="28"/>
        </w:rPr>
        <w:t>дорожн</w:t>
      </w:r>
      <w:r w:rsidR="0098444F" w:rsidRPr="003A4E89">
        <w:rPr>
          <w:sz w:val="28"/>
          <w:szCs w:val="28"/>
        </w:rPr>
        <w:t>ая деятельность</w:t>
      </w:r>
      <w:r w:rsidRPr="003A4E89">
        <w:rPr>
          <w:sz w:val="28"/>
          <w:szCs w:val="28"/>
        </w:rPr>
        <w:t xml:space="preserve">. От плотности автодорожной сети и уровня транспортно-эксплуатационного состояния дорог во многом зависит территориальная целостность и единство экономического пространства, свобода передвижения граждан, перемещение товаров и услуг, решение задач экономического роста </w:t>
      </w:r>
      <w:r w:rsidR="009B6EC1" w:rsidRPr="003A4E89">
        <w:rPr>
          <w:sz w:val="28"/>
          <w:szCs w:val="28"/>
        </w:rPr>
        <w:t xml:space="preserve">г. Аргун </w:t>
      </w:r>
      <w:r w:rsidRPr="003A4E89">
        <w:rPr>
          <w:sz w:val="28"/>
          <w:szCs w:val="28"/>
        </w:rPr>
        <w:t>в целом. Недооценка роли автомобильных дорог и отставание в развитии дорожной сети являются одной из причин, затрудняющих развитие экономики и социальной сферы.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По состоянию на 1 января 2016 года </w:t>
      </w:r>
      <w:bookmarkStart w:id="37" w:name="OLE_LINK18"/>
      <w:bookmarkStart w:id="38" w:name="OLE_LINK19"/>
      <w:r w:rsidRPr="003A4E89">
        <w:rPr>
          <w:sz w:val="28"/>
          <w:szCs w:val="28"/>
        </w:rPr>
        <w:t xml:space="preserve">протяженность автомобильных дорог </w:t>
      </w:r>
      <w:bookmarkStart w:id="39" w:name="OLE_LINK57"/>
      <w:bookmarkStart w:id="40" w:name="OLE_LINK58"/>
      <w:bookmarkStart w:id="41" w:name="OLE_LINK59"/>
      <w:bookmarkStart w:id="42" w:name="OLE_LINK60"/>
      <w:bookmarkStart w:id="43" w:name="OLE_LINK61"/>
      <w:r w:rsidRPr="003A4E89">
        <w:rPr>
          <w:sz w:val="28"/>
          <w:szCs w:val="28"/>
        </w:rPr>
        <w:t xml:space="preserve">общего пользования местного значения </w:t>
      </w:r>
      <w:bookmarkEnd w:id="39"/>
      <w:bookmarkEnd w:id="40"/>
      <w:bookmarkEnd w:id="41"/>
      <w:bookmarkEnd w:id="42"/>
      <w:bookmarkEnd w:id="43"/>
      <w:r w:rsidR="009B6EC1" w:rsidRPr="003A4E89">
        <w:rPr>
          <w:sz w:val="28"/>
          <w:szCs w:val="28"/>
        </w:rPr>
        <w:t xml:space="preserve">г. Аргун </w:t>
      </w:r>
      <w:r w:rsidRPr="003A4E89">
        <w:rPr>
          <w:sz w:val="28"/>
          <w:szCs w:val="28"/>
        </w:rPr>
        <w:t xml:space="preserve">составляет </w:t>
      </w:r>
      <w:r w:rsidR="009639E8" w:rsidRPr="003A4E89">
        <w:rPr>
          <w:sz w:val="28"/>
          <w:szCs w:val="28"/>
        </w:rPr>
        <w:t>187</w:t>
      </w:r>
      <w:r w:rsidRPr="003A4E89">
        <w:rPr>
          <w:sz w:val="28"/>
          <w:szCs w:val="28"/>
        </w:rPr>
        <w:t xml:space="preserve"> км</w:t>
      </w:r>
      <w:bookmarkEnd w:id="37"/>
      <w:bookmarkEnd w:id="38"/>
      <w:r w:rsidRPr="003A4E89">
        <w:rPr>
          <w:sz w:val="28"/>
          <w:szCs w:val="28"/>
        </w:rPr>
        <w:t xml:space="preserve">, из них с твердым покрытием - </w:t>
      </w:r>
      <w:r w:rsidR="009639E8" w:rsidRPr="003A4E89">
        <w:rPr>
          <w:sz w:val="28"/>
          <w:szCs w:val="28"/>
        </w:rPr>
        <w:t>65</w:t>
      </w:r>
      <w:r w:rsidRPr="003A4E89">
        <w:rPr>
          <w:sz w:val="28"/>
          <w:szCs w:val="28"/>
        </w:rPr>
        <w:t xml:space="preserve"> км.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 </w:t>
      </w:r>
      <w:r w:rsidR="00D841D0" w:rsidRPr="003A4E89">
        <w:rPr>
          <w:sz w:val="28"/>
          <w:szCs w:val="28"/>
        </w:rPr>
        <w:t>66</w:t>
      </w:r>
      <w:r w:rsidR="006A229A" w:rsidRPr="003A4E89">
        <w:rPr>
          <w:sz w:val="28"/>
          <w:szCs w:val="28"/>
        </w:rPr>
        <w:t> </w:t>
      </w:r>
      <w:r w:rsidRPr="003A4E89">
        <w:rPr>
          <w:sz w:val="28"/>
          <w:szCs w:val="28"/>
        </w:rPr>
        <w:t xml:space="preserve">%. 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Состояние сети автомобильных дорог общего пользования играет </w:t>
      </w:r>
      <w:r w:rsidR="007A596C" w:rsidRPr="003A4E89">
        <w:rPr>
          <w:sz w:val="28"/>
          <w:szCs w:val="28"/>
        </w:rPr>
        <w:t>важнейшую</w:t>
      </w:r>
      <w:r w:rsidRPr="003A4E89">
        <w:rPr>
          <w:sz w:val="28"/>
          <w:szCs w:val="28"/>
        </w:rPr>
        <w:t xml:space="preserve"> роль при решении вопроса организации регулярного транспортного сообщения в границах </w:t>
      </w:r>
      <w:r w:rsidR="00135D2A" w:rsidRPr="003A4E89">
        <w:rPr>
          <w:sz w:val="28"/>
          <w:szCs w:val="28"/>
        </w:rPr>
        <w:t xml:space="preserve">г. Аргун. </w:t>
      </w:r>
      <w:r w:rsidRPr="003A4E89">
        <w:rPr>
          <w:sz w:val="28"/>
          <w:szCs w:val="28"/>
        </w:rPr>
        <w:t>Низкий уровень технического состояния дорог приводит к неудовлетворенности населения в автотранспортной доступности, увеличению стоимости перевозок и ухудшению экологической обстановки в связи с увеличением выбросов вредных веществ.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lastRenderedPageBreak/>
        <w:t xml:space="preserve">Для приведения автомобильных дорог в соответствие нормативным требованиям необходимо систематически проводить комплекс работ по поддержанию их в надлежащем техническом состоянии и в случае необходимости - </w:t>
      </w:r>
      <w:r w:rsidR="007A596C" w:rsidRPr="003A4E89">
        <w:rPr>
          <w:sz w:val="28"/>
          <w:szCs w:val="28"/>
        </w:rPr>
        <w:t>реконструкцию</w:t>
      </w:r>
      <w:r w:rsidRPr="003A4E89">
        <w:rPr>
          <w:sz w:val="28"/>
          <w:szCs w:val="28"/>
        </w:rPr>
        <w:t xml:space="preserve"> и (или) восстановлени</w:t>
      </w:r>
      <w:r w:rsidR="00C00BF1" w:rsidRPr="003A4E89">
        <w:rPr>
          <w:sz w:val="28"/>
          <w:szCs w:val="28"/>
        </w:rPr>
        <w:t>е</w:t>
      </w:r>
      <w:r w:rsidRPr="003A4E89">
        <w:rPr>
          <w:sz w:val="28"/>
          <w:szCs w:val="28"/>
        </w:rPr>
        <w:t xml:space="preserve"> транспортно-эксплуатационных характеристик</w:t>
      </w:r>
      <w:r w:rsidR="007A596C" w:rsidRPr="003A4E89">
        <w:rPr>
          <w:sz w:val="28"/>
          <w:szCs w:val="28"/>
        </w:rPr>
        <w:t xml:space="preserve"> дорог</w:t>
      </w:r>
      <w:r w:rsidRPr="003A4E89">
        <w:rPr>
          <w:sz w:val="28"/>
          <w:szCs w:val="28"/>
        </w:rPr>
        <w:t>. Своевременность, полнота и качество выполнения работ завис</w:t>
      </w:r>
      <w:r w:rsidR="007A596C" w:rsidRPr="003A4E89">
        <w:rPr>
          <w:sz w:val="28"/>
          <w:szCs w:val="28"/>
        </w:rPr>
        <w:t>я</w:t>
      </w:r>
      <w:r w:rsidRPr="003A4E89">
        <w:rPr>
          <w:sz w:val="28"/>
          <w:szCs w:val="28"/>
        </w:rPr>
        <w:t xml:space="preserve">т напрямую от возможностей муниципального бюджета и приоритетов муниципальной политики в сфере дорожного хозяйства </w:t>
      </w:r>
      <w:r w:rsidR="00135D2A" w:rsidRPr="003A4E89">
        <w:rPr>
          <w:sz w:val="28"/>
          <w:szCs w:val="28"/>
        </w:rPr>
        <w:t>г. Аргун</w:t>
      </w:r>
      <w:r w:rsidRPr="003A4E89">
        <w:rPr>
          <w:sz w:val="28"/>
          <w:szCs w:val="28"/>
        </w:rPr>
        <w:t>.</w:t>
      </w:r>
    </w:p>
    <w:p w:rsidR="000E1E11" w:rsidRPr="003A4E89" w:rsidRDefault="007A596C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Еще одним важнейшим направлением деятельности </w:t>
      </w:r>
      <w:bookmarkStart w:id="44" w:name="OLE_LINK46"/>
      <w:bookmarkStart w:id="45" w:name="OLE_LINK47"/>
      <w:bookmarkStart w:id="46" w:name="OLE_LINK48"/>
      <w:r w:rsidR="00931E36" w:rsidRPr="003A4E89">
        <w:rPr>
          <w:sz w:val="28"/>
          <w:szCs w:val="28"/>
        </w:rPr>
        <w:t>Мэрии г. Аргун</w:t>
      </w:r>
      <w:r w:rsidRPr="003A4E89">
        <w:rPr>
          <w:sz w:val="28"/>
          <w:szCs w:val="28"/>
        </w:rPr>
        <w:t xml:space="preserve"> </w:t>
      </w:r>
      <w:bookmarkEnd w:id="44"/>
      <w:bookmarkEnd w:id="45"/>
      <w:bookmarkEnd w:id="46"/>
      <w:r w:rsidRPr="003A4E89">
        <w:rPr>
          <w:sz w:val="28"/>
          <w:szCs w:val="28"/>
        </w:rPr>
        <w:t xml:space="preserve">является благоустройство территории </w:t>
      </w:r>
      <w:r w:rsidR="00931E36" w:rsidRPr="003A4E89">
        <w:rPr>
          <w:sz w:val="28"/>
          <w:szCs w:val="28"/>
        </w:rPr>
        <w:t>г. Аргун</w:t>
      </w:r>
      <w:r w:rsidR="00E27E13" w:rsidRPr="003A4E89">
        <w:rPr>
          <w:sz w:val="28"/>
          <w:szCs w:val="28"/>
        </w:rPr>
        <w:t>,</w:t>
      </w:r>
      <w:r w:rsidR="00B32D6F" w:rsidRPr="003A4E89">
        <w:rPr>
          <w:sz w:val="28"/>
          <w:szCs w:val="28"/>
        </w:rPr>
        <w:t xml:space="preserve"> в рамках которого </w:t>
      </w:r>
      <w:proofErr w:type="gramStart"/>
      <w:r w:rsidR="00B32D6F" w:rsidRPr="003A4E89">
        <w:rPr>
          <w:sz w:val="28"/>
          <w:szCs w:val="28"/>
        </w:rPr>
        <w:t xml:space="preserve">в </w:t>
      </w:r>
      <w:r w:rsidR="00E27E13" w:rsidRPr="003A4E89">
        <w:rPr>
          <w:sz w:val="28"/>
          <w:szCs w:val="28"/>
        </w:rPr>
        <w:t>проводятся</w:t>
      </w:r>
      <w:proofErr w:type="gramEnd"/>
      <w:r w:rsidR="000E1E11" w:rsidRPr="003A4E89">
        <w:rPr>
          <w:sz w:val="28"/>
          <w:szCs w:val="28"/>
        </w:rPr>
        <w:t xml:space="preserve"> </w:t>
      </w:r>
      <w:r w:rsidR="00E27E13" w:rsidRPr="003A4E89">
        <w:rPr>
          <w:sz w:val="28"/>
          <w:szCs w:val="28"/>
        </w:rPr>
        <w:t>следующие работы:</w:t>
      </w:r>
      <w:r w:rsidR="000E1E11" w:rsidRPr="003A4E89">
        <w:rPr>
          <w:sz w:val="28"/>
          <w:szCs w:val="28"/>
        </w:rPr>
        <w:t xml:space="preserve"> </w:t>
      </w:r>
      <w:bookmarkStart w:id="47" w:name="OLE_LINK30"/>
      <w:bookmarkStart w:id="48" w:name="OLE_LINK31"/>
      <w:bookmarkStart w:id="49" w:name="OLE_LINK32"/>
      <w:r w:rsidR="000E1E11" w:rsidRPr="003A4E89">
        <w:rPr>
          <w:sz w:val="28"/>
          <w:szCs w:val="28"/>
        </w:rPr>
        <w:t>строительство и ремонт сетей наружного освещения</w:t>
      </w:r>
      <w:bookmarkEnd w:id="47"/>
      <w:bookmarkEnd w:id="48"/>
      <w:bookmarkEnd w:id="49"/>
      <w:r w:rsidR="000E1E11" w:rsidRPr="003A4E89">
        <w:rPr>
          <w:sz w:val="28"/>
          <w:szCs w:val="28"/>
        </w:rPr>
        <w:t xml:space="preserve">, ремонт </w:t>
      </w:r>
      <w:proofErr w:type="spellStart"/>
      <w:r w:rsidR="000E1E11" w:rsidRPr="003A4E89">
        <w:rPr>
          <w:sz w:val="28"/>
          <w:szCs w:val="28"/>
        </w:rPr>
        <w:t>внутридворовых</w:t>
      </w:r>
      <w:proofErr w:type="spellEnd"/>
      <w:r w:rsidR="000E1E11" w:rsidRPr="003A4E89">
        <w:rPr>
          <w:sz w:val="28"/>
          <w:szCs w:val="28"/>
        </w:rPr>
        <w:t xml:space="preserve"> проездов, ремонт и строительство тротуаров, озеленение улиц, оформление цветочных клумб, обновление газонов и т.п. Однако в последние годы на указанные работы выделялось недостаточное количество денежных средств, поэтому они не носили системного, постоянного характера, в результате чего в этой сфере также накопился ряд проблем. </w:t>
      </w:r>
    </w:p>
    <w:p w:rsidR="00CD098B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Значительный объем средств бюджета </w:t>
      </w:r>
      <w:r w:rsidR="00B60807" w:rsidRPr="003A4E89">
        <w:rPr>
          <w:sz w:val="28"/>
          <w:szCs w:val="28"/>
        </w:rPr>
        <w:t xml:space="preserve">муниципального </w:t>
      </w:r>
      <w:r w:rsidR="00931E36" w:rsidRPr="003A4E89">
        <w:rPr>
          <w:sz w:val="28"/>
          <w:szCs w:val="28"/>
        </w:rPr>
        <w:t>образования г.</w:t>
      </w:r>
      <w:r w:rsidR="00852479" w:rsidRPr="003A4E89">
        <w:rPr>
          <w:sz w:val="28"/>
          <w:szCs w:val="28"/>
        </w:rPr>
        <w:t> </w:t>
      </w:r>
      <w:r w:rsidR="00931E36" w:rsidRPr="003A4E89">
        <w:rPr>
          <w:sz w:val="28"/>
          <w:szCs w:val="28"/>
        </w:rPr>
        <w:t xml:space="preserve">Аргун </w:t>
      </w:r>
      <w:r w:rsidRPr="003A4E89">
        <w:rPr>
          <w:sz w:val="28"/>
          <w:szCs w:val="28"/>
        </w:rPr>
        <w:t xml:space="preserve">направляется на строительство и ремонт сетей наружного освещения, что позволяет обеспечить безопасность движения транспорта и пешеходов. При этом основным направлением расходов является оплата коммунальных услуг в части потребляемой электроэнергии. Кроме того, </w:t>
      </w:r>
      <w:r w:rsidR="009F6E92" w:rsidRPr="003A4E89">
        <w:rPr>
          <w:sz w:val="28"/>
          <w:szCs w:val="28"/>
        </w:rPr>
        <w:t xml:space="preserve">уже несколько лет </w:t>
      </w:r>
      <w:r w:rsidR="00CB502F" w:rsidRPr="003A4E89">
        <w:rPr>
          <w:sz w:val="28"/>
          <w:szCs w:val="28"/>
        </w:rPr>
        <w:t>достаточно</w:t>
      </w:r>
      <w:r w:rsidRPr="003A4E89">
        <w:rPr>
          <w:sz w:val="28"/>
          <w:szCs w:val="28"/>
        </w:rPr>
        <w:t xml:space="preserve"> стабильно финансируются мероприятия по обустройству мест массового отдыха населения: площадей, парковых зон, скверов. </w:t>
      </w:r>
    </w:p>
    <w:p w:rsidR="005601A0" w:rsidRPr="003A4E89" w:rsidRDefault="009132D4" w:rsidP="005601A0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В последние годы растет </w:t>
      </w:r>
      <w:r w:rsidR="000E1E11" w:rsidRPr="003A4E89">
        <w:rPr>
          <w:sz w:val="28"/>
          <w:szCs w:val="28"/>
        </w:rPr>
        <w:t xml:space="preserve">внимание к проблемам экологии, в </w:t>
      </w:r>
      <w:proofErr w:type="gramStart"/>
      <w:r w:rsidR="000E1E11" w:rsidRPr="003A4E89">
        <w:rPr>
          <w:sz w:val="28"/>
          <w:szCs w:val="28"/>
        </w:rPr>
        <w:t>связи</w:t>
      </w:r>
      <w:proofErr w:type="gramEnd"/>
      <w:r w:rsidR="000E1E11" w:rsidRPr="003A4E89">
        <w:rPr>
          <w:sz w:val="28"/>
          <w:szCs w:val="28"/>
        </w:rPr>
        <w:t xml:space="preserve"> с чем регулярно проводятся мероприятия по пропаганде бережного отношения к природе и охране окружающей среды, в том числе и с привлечением населения.</w:t>
      </w:r>
      <w:r w:rsidRPr="003A4E89">
        <w:rPr>
          <w:sz w:val="28"/>
          <w:szCs w:val="28"/>
        </w:rPr>
        <w:t xml:space="preserve"> К</w:t>
      </w:r>
      <w:r w:rsidR="009C766E" w:rsidRPr="003A4E89">
        <w:rPr>
          <w:sz w:val="28"/>
          <w:szCs w:val="28"/>
        </w:rPr>
        <w:t xml:space="preserve"> числу полномочий </w:t>
      </w:r>
      <w:r w:rsidR="00852479" w:rsidRPr="003A4E89">
        <w:rPr>
          <w:sz w:val="28"/>
          <w:szCs w:val="28"/>
        </w:rPr>
        <w:t>Мэрии г. Аргун</w:t>
      </w:r>
      <w:r w:rsidR="009C766E" w:rsidRPr="003A4E89">
        <w:rPr>
          <w:sz w:val="28"/>
          <w:szCs w:val="28"/>
        </w:rPr>
        <w:t xml:space="preserve"> </w:t>
      </w:r>
      <w:r w:rsidRPr="003A4E89">
        <w:rPr>
          <w:sz w:val="28"/>
          <w:szCs w:val="28"/>
        </w:rPr>
        <w:t xml:space="preserve">также </w:t>
      </w:r>
      <w:r w:rsidR="009C766E" w:rsidRPr="003A4E89">
        <w:rPr>
          <w:sz w:val="28"/>
          <w:szCs w:val="28"/>
        </w:rPr>
        <w:t>относ</w:t>
      </w:r>
      <w:r w:rsidR="002F1A14" w:rsidRPr="003A4E89">
        <w:rPr>
          <w:sz w:val="28"/>
          <w:szCs w:val="28"/>
        </w:rPr>
        <w:t>и</w:t>
      </w:r>
      <w:r w:rsidR="009C766E" w:rsidRPr="003A4E89">
        <w:rPr>
          <w:sz w:val="28"/>
          <w:szCs w:val="28"/>
        </w:rPr>
        <w:t xml:space="preserve">тся и </w:t>
      </w:r>
      <w:r w:rsidR="002F1A14" w:rsidRPr="003A4E89">
        <w:rPr>
          <w:sz w:val="28"/>
          <w:szCs w:val="28"/>
        </w:rPr>
        <w:t>деятельность п</w:t>
      </w:r>
      <w:r w:rsidR="00AC1AB7" w:rsidRPr="003A4E89">
        <w:rPr>
          <w:sz w:val="28"/>
          <w:szCs w:val="28"/>
        </w:rPr>
        <w:t xml:space="preserve">о </w:t>
      </w:r>
      <w:r w:rsidR="00CD098B" w:rsidRPr="003A4E89">
        <w:rPr>
          <w:sz w:val="28"/>
          <w:szCs w:val="28"/>
        </w:rPr>
        <w:t>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2F1A14" w:rsidRPr="003A4E89">
        <w:rPr>
          <w:sz w:val="28"/>
          <w:szCs w:val="28"/>
        </w:rPr>
        <w:t>.</w:t>
      </w:r>
      <w:r w:rsidR="004046BF" w:rsidRPr="003A4E89">
        <w:rPr>
          <w:sz w:val="28"/>
          <w:szCs w:val="28"/>
        </w:rPr>
        <w:t xml:space="preserve"> </w:t>
      </w:r>
      <w:r w:rsidR="0052175C" w:rsidRPr="003A4E89">
        <w:rPr>
          <w:sz w:val="28"/>
          <w:szCs w:val="28"/>
        </w:rPr>
        <w:t>С</w:t>
      </w:r>
      <w:r w:rsidR="002F1A14" w:rsidRPr="003A4E89">
        <w:rPr>
          <w:sz w:val="28"/>
          <w:szCs w:val="28"/>
        </w:rPr>
        <w:t xml:space="preserve">егодня </w:t>
      </w:r>
      <w:r w:rsidR="004046BF" w:rsidRPr="003A4E89">
        <w:rPr>
          <w:sz w:val="28"/>
          <w:szCs w:val="28"/>
        </w:rPr>
        <w:t>на территории г. Аргун</w:t>
      </w:r>
      <w:r w:rsidR="000A5A0C" w:rsidRPr="003A4E89">
        <w:rPr>
          <w:sz w:val="28"/>
          <w:szCs w:val="28"/>
        </w:rPr>
        <w:t xml:space="preserve"> </w:t>
      </w:r>
      <w:r w:rsidR="005601A0" w:rsidRPr="003A4E89">
        <w:rPr>
          <w:sz w:val="28"/>
          <w:szCs w:val="28"/>
        </w:rPr>
        <w:t xml:space="preserve">имеются </w:t>
      </w:r>
      <w:bookmarkStart w:id="50" w:name="OLE_LINK81"/>
      <w:bookmarkStart w:id="51" w:name="OLE_LINK82"/>
      <w:bookmarkStart w:id="52" w:name="OLE_LINK83"/>
      <w:r w:rsidR="005601A0" w:rsidRPr="003A4E89">
        <w:rPr>
          <w:sz w:val="28"/>
          <w:szCs w:val="28"/>
        </w:rPr>
        <w:t xml:space="preserve">объекты захоронения </w:t>
      </w:r>
      <w:bookmarkStart w:id="53" w:name="OLE_LINK68"/>
      <w:bookmarkStart w:id="54" w:name="OLE_LINK69"/>
      <w:bookmarkStart w:id="55" w:name="OLE_LINK70"/>
      <w:r w:rsidR="005601A0" w:rsidRPr="003A4E89">
        <w:rPr>
          <w:sz w:val="28"/>
          <w:szCs w:val="28"/>
        </w:rPr>
        <w:t>твердых коммунальных отходов</w:t>
      </w:r>
      <w:bookmarkEnd w:id="50"/>
      <w:bookmarkEnd w:id="51"/>
      <w:bookmarkEnd w:id="52"/>
      <w:bookmarkEnd w:id="53"/>
      <w:bookmarkEnd w:id="54"/>
      <w:bookmarkEnd w:id="55"/>
      <w:r w:rsidR="00F851B9" w:rsidRPr="003A4E89">
        <w:rPr>
          <w:sz w:val="28"/>
          <w:szCs w:val="28"/>
        </w:rPr>
        <w:t xml:space="preserve">, в числе которых </w:t>
      </w:r>
      <w:r w:rsidR="005601A0" w:rsidRPr="003A4E89">
        <w:rPr>
          <w:sz w:val="28"/>
          <w:szCs w:val="28"/>
        </w:rPr>
        <w:t xml:space="preserve">санкционированные и несанкционированные свалки. </w:t>
      </w:r>
      <w:r w:rsidR="004046BF" w:rsidRPr="003A4E89">
        <w:rPr>
          <w:sz w:val="28"/>
          <w:szCs w:val="28"/>
        </w:rPr>
        <w:t>Часть</w:t>
      </w:r>
      <w:r w:rsidR="004E46DF" w:rsidRPr="003A4E89">
        <w:rPr>
          <w:sz w:val="28"/>
          <w:szCs w:val="28"/>
        </w:rPr>
        <w:t xml:space="preserve"> эксплуатируемых свалок не соответствует установленным требованиям и представляет опасность для населения и окружающей среды. Их дальнейшая эксплуатация возможна при </w:t>
      </w:r>
      <w:bookmarkStart w:id="56" w:name="OLE_LINK84"/>
      <w:bookmarkStart w:id="57" w:name="OLE_LINK85"/>
      <w:r w:rsidR="004E46DF" w:rsidRPr="003A4E89">
        <w:rPr>
          <w:sz w:val="28"/>
          <w:szCs w:val="28"/>
        </w:rPr>
        <w:t>обустройстве в соответствии с экологическими и санитарно-эпидемиологическими требованиями</w:t>
      </w:r>
      <w:bookmarkEnd w:id="56"/>
      <w:bookmarkEnd w:id="57"/>
      <w:r w:rsidR="004E46DF" w:rsidRPr="003A4E89">
        <w:rPr>
          <w:sz w:val="28"/>
          <w:szCs w:val="28"/>
        </w:rPr>
        <w:t>.</w:t>
      </w:r>
    </w:p>
    <w:p w:rsidR="000E1E11" w:rsidRPr="003A4E89" w:rsidRDefault="005F6A62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В последующие годы </w:t>
      </w:r>
      <w:r w:rsidR="00F90F1F" w:rsidRPr="003A4E89">
        <w:rPr>
          <w:sz w:val="28"/>
          <w:szCs w:val="28"/>
        </w:rPr>
        <w:t>Мэрия г. Аргун</w:t>
      </w:r>
      <w:r w:rsidRPr="003A4E89">
        <w:rPr>
          <w:sz w:val="28"/>
          <w:szCs w:val="28"/>
        </w:rPr>
        <w:t xml:space="preserve"> </w:t>
      </w:r>
      <w:r w:rsidR="000E1E11" w:rsidRPr="003A4E89">
        <w:rPr>
          <w:sz w:val="28"/>
          <w:szCs w:val="28"/>
        </w:rPr>
        <w:t xml:space="preserve">должна </w:t>
      </w:r>
      <w:r w:rsidRPr="003A4E89">
        <w:rPr>
          <w:sz w:val="28"/>
          <w:szCs w:val="28"/>
        </w:rPr>
        <w:t>продолжать уделять внимание</w:t>
      </w:r>
      <w:r w:rsidR="000E1E11" w:rsidRPr="003A4E89">
        <w:rPr>
          <w:sz w:val="28"/>
          <w:szCs w:val="28"/>
        </w:rPr>
        <w:t xml:space="preserve"> планировани</w:t>
      </w:r>
      <w:r w:rsidR="00C00BF1" w:rsidRPr="003A4E89">
        <w:rPr>
          <w:sz w:val="28"/>
          <w:szCs w:val="28"/>
        </w:rPr>
        <w:t>ю</w:t>
      </w:r>
      <w:r w:rsidR="000E1E11" w:rsidRPr="003A4E89">
        <w:rPr>
          <w:sz w:val="28"/>
          <w:szCs w:val="28"/>
        </w:rPr>
        <w:t xml:space="preserve"> и организаци</w:t>
      </w:r>
      <w:r w:rsidR="00C00BF1" w:rsidRPr="003A4E89">
        <w:rPr>
          <w:sz w:val="28"/>
          <w:szCs w:val="28"/>
        </w:rPr>
        <w:t>и</w:t>
      </w:r>
      <w:r w:rsidR="000E1E11" w:rsidRPr="003A4E89">
        <w:rPr>
          <w:sz w:val="28"/>
          <w:szCs w:val="28"/>
        </w:rPr>
        <w:t xml:space="preserve"> работ по улучшению уровня благоустройства, санитарного состояния территории </w:t>
      </w:r>
      <w:r w:rsidR="00F90F1F" w:rsidRPr="003A4E89">
        <w:rPr>
          <w:sz w:val="28"/>
          <w:szCs w:val="28"/>
        </w:rPr>
        <w:t xml:space="preserve">города </w:t>
      </w:r>
      <w:r w:rsidR="000E1E11" w:rsidRPr="003A4E89">
        <w:rPr>
          <w:sz w:val="28"/>
          <w:szCs w:val="28"/>
        </w:rPr>
        <w:t xml:space="preserve">и </w:t>
      </w:r>
      <w:r w:rsidR="00703924" w:rsidRPr="003A4E89">
        <w:rPr>
          <w:sz w:val="28"/>
          <w:szCs w:val="28"/>
        </w:rPr>
        <w:t xml:space="preserve">по </w:t>
      </w:r>
      <w:r w:rsidR="000E1E11" w:rsidRPr="003A4E89">
        <w:rPr>
          <w:sz w:val="28"/>
          <w:szCs w:val="28"/>
        </w:rPr>
        <w:t xml:space="preserve">созданию комфортных и безопасных условий для проживания населения. Эти вопросы не могут быть решены в пределах одного финансового года, поскольку требуют значительных бюджетных расходов. Кроме того, для их решения требуется участие не только органов местного самоуправления, но и организаций различных форм собственности, а также населения. Комплексное решение </w:t>
      </w:r>
      <w:r w:rsidR="000E1E11" w:rsidRPr="003A4E89">
        <w:rPr>
          <w:sz w:val="28"/>
          <w:szCs w:val="28"/>
        </w:rPr>
        <w:lastRenderedPageBreak/>
        <w:t>проблемы будет способствовать повышению уровня комфортного проживания населения</w:t>
      </w:r>
      <w:r w:rsidR="002850D0" w:rsidRPr="003A4E89">
        <w:rPr>
          <w:sz w:val="28"/>
          <w:szCs w:val="28"/>
        </w:rPr>
        <w:t xml:space="preserve"> в </w:t>
      </w:r>
      <w:r w:rsidR="00F90F1F" w:rsidRPr="003A4E89">
        <w:rPr>
          <w:sz w:val="28"/>
          <w:szCs w:val="28"/>
        </w:rPr>
        <w:t>г. Аргун</w:t>
      </w:r>
      <w:r w:rsidR="000E1E11" w:rsidRPr="003A4E89">
        <w:rPr>
          <w:sz w:val="28"/>
          <w:szCs w:val="28"/>
        </w:rPr>
        <w:t xml:space="preserve">. </w:t>
      </w:r>
    </w:p>
    <w:p w:rsidR="000E1E11" w:rsidRPr="003A4E89" w:rsidRDefault="000E1E11" w:rsidP="000E1E1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Таким образом, задачами</w:t>
      </w:r>
      <w:r w:rsidR="00F90F1F" w:rsidRPr="003A4E89">
        <w:rPr>
          <w:sz w:val="28"/>
          <w:szCs w:val="28"/>
        </w:rPr>
        <w:t xml:space="preserve"> Мэрии</w:t>
      </w:r>
      <w:r w:rsidRPr="003A4E89">
        <w:rPr>
          <w:sz w:val="28"/>
          <w:szCs w:val="28"/>
        </w:rPr>
        <w:t xml:space="preserve"> </w:t>
      </w:r>
      <w:r w:rsidR="00F90F1F" w:rsidRPr="003A4E89">
        <w:rPr>
          <w:sz w:val="28"/>
          <w:szCs w:val="28"/>
        </w:rPr>
        <w:t xml:space="preserve">г. Аргун </w:t>
      </w:r>
      <w:r w:rsidRPr="003A4E89">
        <w:rPr>
          <w:sz w:val="28"/>
          <w:szCs w:val="28"/>
        </w:rPr>
        <w:t xml:space="preserve">в сфере жилищно-коммунального хозяйства, требующими принятия </w:t>
      </w:r>
      <w:r w:rsidR="0084075F" w:rsidRPr="003A4E89">
        <w:rPr>
          <w:sz w:val="28"/>
          <w:szCs w:val="28"/>
        </w:rPr>
        <w:t>ком</w:t>
      </w:r>
      <w:r w:rsidR="000651C7" w:rsidRPr="003A4E89">
        <w:rPr>
          <w:sz w:val="28"/>
          <w:szCs w:val="28"/>
        </w:rPr>
        <w:t>п</w:t>
      </w:r>
      <w:r w:rsidR="0084075F" w:rsidRPr="003A4E89">
        <w:rPr>
          <w:sz w:val="28"/>
          <w:szCs w:val="28"/>
        </w:rPr>
        <w:t>лекса</w:t>
      </w:r>
      <w:r w:rsidRPr="003A4E89">
        <w:rPr>
          <w:sz w:val="28"/>
          <w:szCs w:val="28"/>
        </w:rPr>
        <w:t xml:space="preserve"> мер в рамках реализации муниципальной программы, являются: </w:t>
      </w:r>
    </w:p>
    <w:p w:rsidR="000E1E11" w:rsidRPr="003A4E89" w:rsidRDefault="000E1E11" w:rsidP="00D614C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обеспечение надлежащего качества жилищно-коммунальных услуг, повышение надежности систем коммунальной инфраструктуры;</w:t>
      </w:r>
    </w:p>
    <w:p w:rsidR="000E1E11" w:rsidRPr="003A4E89" w:rsidRDefault="000E1E11" w:rsidP="00D614C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оптимизация расходов на производство и предоставление потребителям жилищн</w:t>
      </w:r>
      <w:r w:rsidR="0084075F" w:rsidRPr="003A4E89">
        <w:rPr>
          <w:rFonts w:eastAsia="Times New Roman"/>
          <w:sz w:val="28"/>
          <w:szCs w:val="28"/>
          <w:lang w:eastAsia="ru-RU" w:bidi="en-US"/>
        </w:rPr>
        <w:t>о-</w:t>
      </w:r>
      <w:bookmarkStart w:id="58" w:name="OLE_LINK52"/>
      <w:bookmarkStart w:id="59" w:name="OLE_LINK53"/>
      <w:bookmarkStart w:id="60" w:name="OLE_LINK54"/>
      <w:r w:rsidRPr="003A4E89">
        <w:rPr>
          <w:rFonts w:eastAsia="Times New Roman"/>
          <w:sz w:val="28"/>
          <w:szCs w:val="28"/>
          <w:lang w:eastAsia="ru-RU" w:bidi="en-US"/>
        </w:rPr>
        <w:t xml:space="preserve">коммунальных </w:t>
      </w:r>
      <w:bookmarkEnd w:id="58"/>
      <w:bookmarkEnd w:id="59"/>
      <w:bookmarkEnd w:id="60"/>
      <w:r w:rsidRPr="003A4E89">
        <w:rPr>
          <w:rFonts w:eastAsia="Times New Roman"/>
          <w:sz w:val="28"/>
          <w:szCs w:val="28"/>
          <w:lang w:eastAsia="ru-RU" w:bidi="en-US"/>
        </w:rPr>
        <w:t>услуг (</w:t>
      </w:r>
      <w:r w:rsidR="00F80F60" w:rsidRPr="003A4E89">
        <w:rPr>
          <w:rFonts w:eastAsia="Times New Roman"/>
          <w:sz w:val="28"/>
          <w:szCs w:val="28"/>
          <w:lang w:eastAsia="ru-RU" w:bidi="en-US"/>
        </w:rPr>
        <w:t xml:space="preserve">коммунальных </w:t>
      </w:r>
      <w:r w:rsidRPr="003A4E89">
        <w:rPr>
          <w:rFonts w:eastAsia="Times New Roman"/>
          <w:sz w:val="28"/>
          <w:szCs w:val="28"/>
          <w:lang w:eastAsia="ru-RU" w:bidi="en-US"/>
        </w:rPr>
        <w:t>ресурсов);</w:t>
      </w:r>
    </w:p>
    <w:p w:rsidR="00014FC5" w:rsidRPr="003A4E89" w:rsidRDefault="00014FC5" w:rsidP="00D614C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стимулирование энергосбережения и оптимизация потребления энергетических ресурсов в сфере ЖКХ муниципальными учреждениями и населением за счет сокращения непроизводительных расходов и потерь энергоресурсов;</w:t>
      </w:r>
    </w:p>
    <w:p w:rsidR="000E1E11" w:rsidRPr="003A4E89" w:rsidRDefault="000E1E11" w:rsidP="00D614C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увеличение доли автомобильных дорог</w:t>
      </w:r>
      <w:r w:rsidR="00014FC5" w:rsidRPr="003A4E89">
        <w:rPr>
          <w:rFonts w:eastAsia="Times New Roman"/>
          <w:sz w:val="28"/>
          <w:szCs w:val="28"/>
          <w:lang w:eastAsia="ru-RU" w:bidi="en-US"/>
        </w:rPr>
        <w:t xml:space="preserve"> общего пользования местного значения</w:t>
      </w:r>
      <w:r w:rsidRPr="003A4E89">
        <w:rPr>
          <w:rFonts w:eastAsia="Times New Roman"/>
          <w:sz w:val="28"/>
          <w:szCs w:val="28"/>
          <w:lang w:eastAsia="ru-RU" w:bidi="en-US"/>
        </w:rPr>
        <w:t>, отвечающих нормативным требованиям, обеспечение их сохранности;</w:t>
      </w:r>
    </w:p>
    <w:p w:rsidR="000E1E11" w:rsidRPr="003A4E89" w:rsidRDefault="000E1E11" w:rsidP="00D614C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повышение качества транспортного обслуживания населения </w:t>
      </w:r>
      <w:r w:rsidR="00F90F1F" w:rsidRPr="003A4E89">
        <w:rPr>
          <w:rFonts w:eastAsia="Times New Roman"/>
          <w:sz w:val="28"/>
          <w:szCs w:val="28"/>
          <w:lang w:eastAsia="ru-RU" w:bidi="en-US"/>
        </w:rPr>
        <w:t>города</w:t>
      </w:r>
      <w:r w:rsidRPr="003A4E89">
        <w:rPr>
          <w:rFonts w:eastAsia="Times New Roman"/>
          <w:sz w:val="28"/>
          <w:szCs w:val="28"/>
          <w:lang w:eastAsia="ru-RU" w:bidi="en-US"/>
        </w:rPr>
        <w:t>;</w:t>
      </w:r>
    </w:p>
    <w:p w:rsidR="007D2EB1" w:rsidRPr="003A4E89" w:rsidRDefault="007D2EB1" w:rsidP="00D614C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sz w:val="28"/>
          <w:szCs w:val="28"/>
        </w:rPr>
        <w:t>обустройство объект</w:t>
      </w:r>
      <w:r w:rsidR="00463E07" w:rsidRPr="003A4E89">
        <w:rPr>
          <w:sz w:val="28"/>
          <w:szCs w:val="28"/>
        </w:rPr>
        <w:t>ов</w:t>
      </w:r>
      <w:r w:rsidRPr="003A4E89">
        <w:rPr>
          <w:sz w:val="28"/>
          <w:szCs w:val="28"/>
        </w:rPr>
        <w:t xml:space="preserve"> захоронения твердых коммунальных отходов в соответствии с экологическими и санитарно-эпидемиологическими требованиями;</w:t>
      </w:r>
    </w:p>
    <w:p w:rsidR="000E1E11" w:rsidRPr="003A4E89" w:rsidRDefault="00014FC5" w:rsidP="00D614C0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дальнейшее 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>благоустройств</w:t>
      </w:r>
      <w:r w:rsidRPr="003A4E89">
        <w:rPr>
          <w:rFonts w:eastAsia="Times New Roman"/>
          <w:sz w:val="28"/>
          <w:szCs w:val="28"/>
          <w:lang w:eastAsia="ru-RU" w:bidi="en-US"/>
        </w:rPr>
        <w:t>о и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3A4E89">
        <w:rPr>
          <w:rFonts w:eastAsia="Times New Roman"/>
          <w:sz w:val="28"/>
          <w:szCs w:val="28"/>
          <w:lang w:eastAsia="ru-RU" w:bidi="en-US"/>
        </w:rPr>
        <w:t xml:space="preserve">улучшение 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 xml:space="preserve">санитарного состояния территории </w:t>
      </w:r>
      <w:r w:rsidR="003C35B6" w:rsidRPr="003A4E89">
        <w:rPr>
          <w:rFonts w:eastAsia="Times New Roman"/>
          <w:sz w:val="28"/>
          <w:szCs w:val="28"/>
          <w:lang w:eastAsia="ru-RU" w:bidi="en-US"/>
        </w:rPr>
        <w:t>города</w:t>
      </w:r>
      <w:r w:rsidR="000E1E11" w:rsidRPr="003A4E89">
        <w:rPr>
          <w:rFonts w:eastAsia="Times New Roman"/>
          <w:sz w:val="28"/>
          <w:szCs w:val="28"/>
          <w:lang w:eastAsia="ru-RU" w:bidi="en-US"/>
        </w:rPr>
        <w:t>, создание комфортных и безопасных у</w:t>
      </w:r>
      <w:r w:rsidRPr="003A4E89">
        <w:rPr>
          <w:rFonts w:eastAsia="Times New Roman"/>
          <w:sz w:val="28"/>
          <w:szCs w:val="28"/>
          <w:lang w:eastAsia="ru-RU" w:bidi="en-US"/>
        </w:rPr>
        <w:t>словий для проживания населения.</w:t>
      </w:r>
    </w:p>
    <w:p w:rsidR="00382EE1" w:rsidRPr="003A4E89" w:rsidRDefault="00382EE1" w:rsidP="00382EE1">
      <w:pPr>
        <w:spacing w:after="0" w:line="240" w:lineRule="auto"/>
        <w:jc w:val="both"/>
        <w:rPr>
          <w:sz w:val="28"/>
          <w:szCs w:val="28"/>
        </w:rPr>
      </w:pPr>
    </w:p>
    <w:p w:rsidR="00382EE1" w:rsidRPr="003A4E89" w:rsidRDefault="00382EE1" w:rsidP="00382EE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61" w:name="_Toc465862730"/>
      <w:r w:rsidRPr="003A4E89">
        <w:rPr>
          <w:rFonts w:eastAsia="Times New Roman"/>
          <w:b/>
          <w:bCs/>
          <w:kern w:val="28"/>
          <w:sz w:val="28"/>
          <w:szCs w:val="28"/>
        </w:rPr>
        <w:t>2. Приоритеты, цели, задачи и показатели, этапы и сроки реализации муниципальной программы</w:t>
      </w:r>
      <w:bookmarkEnd w:id="61"/>
    </w:p>
    <w:p w:rsidR="00382EE1" w:rsidRPr="003A4E89" w:rsidRDefault="00382EE1" w:rsidP="00382EE1">
      <w:pPr>
        <w:spacing w:after="0" w:line="240" w:lineRule="auto"/>
        <w:jc w:val="center"/>
        <w:rPr>
          <w:sz w:val="28"/>
          <w:szCs w:val="28"/>
        </w:rPr>
      </w:pPr>
    </w:p>
    <w:p w:rsidR="004F2178" w:rsidRPr="003A4E89" w:rsidRDefault="004F2178" w:rsidP="004F21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Общегосударственные приоритеты в сфере управления муниципальным хозяйством, которыми должны руководствоваться</w:t>
      </w:r>
      <w:r w:rsidR="00556AC9" w:rsidRPr="003A4E89">
        <w:rPr>
          <w:sz w:val="28"/>
          <w:szCs w:val="28"/>
        </w:rPr>
        <w:t xml:space="preserve"> органы местного самоуправления</w:t>
      </w:r>
      <w:r w:rsidRPr="003A4E89">
        <w:rPr>
          <w:sz w:val="28"/>
          <w:szCs w:val="28"/>
        </w:rPr>
        <w:t>, в настоящее время установлены: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bookmarkStart w:id="62" w:name="OLE_LINK71"/>
      <w:bookmarkStart w:id="63" w:name="OLE_LINK72"/>
      <w:bookmarkStart w:id="64" w:name="OLE_LINK73"/>
      <w:bookmarkStart w:id="65" w:name="OLE_LINK89"/>
      <w:bookmarkStart w:id="66" w:name="OLE_LINK90"/>
      <w:bookmarkStart w:id="67" w:name="OLE_LINK91"/>
      <w:bookmarkStart w:id="68" w:name="OLE_LINK92"/>
      <w:bookmarkStart w:id="69" w:name="OLE_LINK93"/>
      <w:bookmarkStart w:id="70" w:name="OLE_LINK96"/>
      <w:bookmarkStart w:id="71" w:name="OLE_LINK97"/>
      <w:bookmarkStart w:id="72" w:name="OLE_LINK100"/>
      <w:bookmarkStart w:id="73" w:name="OLE_LINK101"/>
      <w:bookmarkStart w:id="74" w:name="OLE_LINK102"/>
      <w:bookmarkStart w:id="75" w:name="OLE_LINK103"/>
      <w:bookmarkStart w:id="76" w:name="OLE_LINK104"/>
      <w:bookmarkStart w:id="77" w:name="OLE_LINK105"/>
      <w:bookmarkStart w:id="78" w:name="OLE_LINK106"/>
      <w:bookmarkStart w:id="79" w:name="OLE_LINK107"/>
      <w:r w:rsidRPr="003A4E89">
        <w:rPr>
          <w:rFonts w:eastAsia="Times New Roman"/>
          <w:sz w:val="28"/>
          <w:szCs w:val="28"/>
          <w:lang w:eastAsia="ru-RU" w:bidi="en-US"/>
        </w:rPr>
        <w:t xml:space="preserve">Федеральным </w:t>
      </w:r>
      <w:bookmarkStart w:id="80" w:name="OLE_LINK94"/>
      <w:bookmarkStart w:id="81" w:name="OLE_LINK95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3A4E89">
        <w:rPr>
          <w:rFonts w:eastAsia="Times New Roman"/>
          <w:sz w:val="28"/>
          <w:szCs w:val="28"/>
          <w:lang w:eastAsia="ru-RU" w:bidi="en-US"/>
        </w:rPr>
        <w:t xml:space="preserve">законом 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3A4E89">
        <w:rPr>
          <w:rFonts w:eastAsia="Times New Roman"/>
          <w:sz w:val="28"/>
          <w:szCs w:val="28"/>
          <w:lang w:eastAsia="ru-RU" w:bidi="en-US"/>
        </w:rPr>
        <w:t>от 6 октября 2003 года № 131-ФЗ «Об общих принципах организации местного самоуправления в Российской Федерации»;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Федеральным законом от 7 декабря 2011 года № 416-ФЗ «О водоснабжении и водоотведении»;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Федеральным законом от 27 июля 2010 года № 190-ФЗ «О теплоснабжении»;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Федеральным законом от 24 июня 2004 года № 89-ФЗ «Об отходах производства и потребления»;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Федеральным законом от 23 ноября 2009 года №261-ФЗ «Об энергосбережении и о повышении энергетической эффективности и о </w:t>
      </w:r>
      <w:r w:rsidRPr="003A4E89">
        <w:rPr>
          <w:rFonts w:eastAsia="Times New Roman"/>
          <w:sz w:val="28"/>
          <w:szCs w:val="28"/>
          <w:lang w:eastAsia="ru-RU" w:bidi="en-US"/>
        </w:rPr>
        <w:lastRenderedPageBreak/>
        <w:t>внесении изменений в отдельные законодательные акты Российской Федерации»;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Федеральным законом от </w:t>
      </w:r>
      <w:bookmarkStart w:id="82" w:name="OLE_LINK15"/>
      <w:bookmarkStart w:id="83" w:name="OLE_LINK16"/>
      <w:r w:rsidRPr="003A4E89">
        <w:rPr>
          <w:rFonts w:eastAsia="Times New Roman"/>
          <w:sz w:val="28"/>
          <w:szCs w:val="28"/>
          <w:lang w:eastAsia="ru-RU" w:bidi="en-US"/>
        </w:rPr>
        <w:t xml:space="preserve">21 июля </w:t>
      </w:r>
      <w:bookmarkEnd w:id="82"/>
      <w:bookmarkEnd w:id="83"/>
      <w:r w:rsidRPr="003A4E89">
        <w:rPr>
          <w:rFonts w:eastAsia="Times New Roman"/>
          <w:sz w:val="28"/>
          <w:szCs w:val="28"/>
          <w:lang w:eastAsia="ru-RU" w:bidi="en-US"/>
        </w:rPr>
        <w:t>2007 года № 185-ФЗ «О Фонде содействия реформированию жилищно-коммунального хозяйства»;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Федеральным законом от 30 декабря 2004 года № 210-ФЗ «Об основах регулирования тарифов организаций коммунального комплекса»;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Федеральным законом от 21 июля 2005 года № 115-ФЗ «О концессионных соглашениях»;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Федеральным законом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Указом Президента РФ от 7 мая 2012 года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Указом Президента Российской Федерации от 13 мая 2010 года № 579 «Об оценке </w:t>
      </w:r>
      <w:proofErr w:type="gramStart"/>
      <w:r w:rsidRPr="003A4E89">
        <w:rPr>
          <w:rFonts w:eastAsia="Times New Roman"/>
          <w:sz w:val="28"/>
          <w:szCs w:val="28"/>
          <w:lang w:eastAsia="ru-RU" w:bidi="en-US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3A4E89">
        <w:rPr>
          <w:rFonts w:eastAsia="Times New Roman"/>
          <w:sz w:val="28"/>
          <w:szCs w:val="28"/>
          <w:lang w:eastAsia="ru-RU" w:bidi="en-US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Постановлением Правительства РФ от 17 декабря 2014 года № 1380 «О вопросах установления и определения нормативов потребления коммунальных услуг»;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Постановлением Правительства РФ от 21 июля 2008 года № 549 «О порядке поставки газа для обеспечения коммунально-бытовых нужд граждан»;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bookmarkStart w:id="84" w:name="OLE_LINK35"/>
      <w:bookmarkStart w:id="85" w:name="OLE_LINK36"/>
      <w:bookmarkStart w:id="86" w:name="OLE_LINK37"/>
      <w:r w:rsidRPr="003A4E89">
        <w:rPr>
          <w:rFonts w:eastAsia="Times New Roman"/>
          <w:sz w:val="28"/>
          <w:szCs w:val="28"/>
          <w:lang w:eastAsia="ru-RU" w:bidi="en-US"/>
        </w:rPr>
        <w:t>Распоряжением Правительства РФ от 26 января 2016 года № 80-р</w:t>
      </w:r>
      <w:bookmarkEnd w:id="84"/>
      <w:bookmarkEnd w:id="85"/>
      <w:bookmarkEnd w:id="86"/>
      <w:r w:rsidRPr="003A4E89">
        <w:rPr>
          <w:rFonts w:eastAsia="Times New Roman"/>
          <w:sz w:val="28"/>
          <w:szCs w:val="28"/>
          <w:lang w:eastAsia="ru-RU" w:bidi="en-US"/>
        </w:rPr>
        <w:t xml:space="preserve"> «</w:t>
      </w:r>
      <w:bookmarkStart w:id="87" w:name="OLE_LINK17"/>
      <w:bookmarkStart w:id="88" w:name="OLE_LINK33"/>
      <w:bookmarkStart w:id="89" w:name="OLE_LINK34"/>
      <w:r w:rsidRPr="003A4E89">
        <w:rPr>
          <w:rFonts w:eastAsia="Times New Roman"/>
          <w:sz w:val="28"/>
          <w:szCs w:val="28"/>
          <w:lang w:eastAsia="ru-RU" w:bidi="en-US"/>
        </w:rPr>
        <w:t>Стратегия развития жилищно-коммунального хозяйства в Российской Федерации на период до 2020 года</w:t>
      </w:r>
      <w:bookmarkEnd w:id="87"/>
      <w:bookmarkEnd w:id="88"/>
      <w:bookmarkEnd w:id="89"/>
      <w:r w:rsidRPr="003A4E89">
        <w:rPr>
          <w:rFonts w:eastAsia="Times New Roman"/>
          <w:sz w:val="28"/>
          <w:szCs w:val="28"/>
          <w:lang w:eastAsia="ru-RU" w:bidi="en-US"/>
        </w:rPr>
        <w:t>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Распоряжением Правительства РФ от 3 апреля 2013 года № 511-р «Об утверждении Стратегии развития электросетевого комплекса Российской Федерации»;</w:t>
      </w:r>
    </w:p>
    <w:p w:rsidR="003350AF" w:rsidRPr="003A4E89" w:rsidRDefault="003350AF" w:rsidP="003350A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Распоряжением Правительства РФ от 13 ноября 2009 года № 1715-р «Об Энергетической стратегии России на период до 2030 года».</w:t>
      </w:r>
    </w:p>
    <w:p w:rsidR="003E42E0" w:rsidRPr="003A4E89" w:rsidRDefault="004F2178" w:rsidP="005B7CE5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Основные направления государственной политики в сфере </w:t>
      </w:r>
      <w:r w:rsidR="001B1B6D" w:rsidRPr="003A4E89">
        <w:rPr>
          <w:sz w:val="28"/>
          <w:szCs w:val="28"/>
        </w:rPr>
        <w:t>ЖКХ</w:t>
      </w:r>
      <w:r w:rsidRPr="003A4E89">
        <w:rPr>
          <w:sz w:val="28"/>
          <w:szCs w:val="28"/>
        </w:rPr>
        <w:t xml:space="preserve"> обозначены </w:t>
      </w:r>
      <w:r w:rsidR="00FE3337" w:rsidRPr="003A4E89">
        <w:rPr>
          <w:sz w:val="28"/>
          <w:szCs w:val="28"/>
        </w:rPr>
        <w:t>Стратегией развития жилищно-коммунального хозяйства в Российской Федерации на период до 2020 года</w:t>
      </w:r>
      <w:r w:rsidR="00607B86" w:rsidRPr="003A4E89">
        <w:rPr>
          <w:sz w:val="28"/>
          <w:szCs w:val="28"/>
        </w:rPr>
        <w:t xml:space="preserve"> (далее - Стратегия)</w:t>
      </w:r>
      <w:r w:rsidRPr="003A4E89">
        <w:rPr>
          <w:sz w:val="28"/>
          <w:szCs w:val="28"/>
        </w:rPr>
        <w:t xml:space="preserve">, утвержденной </w:t>
      </w:r>
      <w:r w:rsidR="00FE3337" w:rsidRPr="003A4E89">
        <w:rPr>
          <w:sz w:val="28"/>
          <w:szCs w:val="28"/>
        </w:rPr>
        <w:t>Распоряжением Правительства РФ от 26 января 2016 года № 80-р</w:t>
      </w:r>
      <w:r w:rsidRPr="003A4E89">
        <w:rPr>
          <w:sz w:val="28"/>
          <w:szCs w:val="28"/>
        </w:rPr>
        <w:t xml:space="preserve">. </w:t>
      </w:r>
      <w:r w:rsidR="003E42E0" w:rsidRPr="003A4E89">
        <w:rPr>
          <w:sz w:val="28"/>
          <w:szCs w:val="28"/>
        </w:rPr>
        <w:t xml:space="preserve">Стратегия в качестве приоритетов развития отрасли </w:t>
      </w:r>
      <w:r w:rsidR="001B1B6D" w:rsidRPr="003A4E89">
        <w:rPr>
          <w:sz w:val="28"/>
          <w:szCs w:val="28"/>
        </w:rPr>
        <w:t>ЖКХ</w:t>
      </w:r>
      <w:r w:rsidR="003E42E0" w:rsidRPr="003A4E89">
        <w:rPr>
          <w:sz w:val="28"/>
          <w:szCs w:val="28"/>
        </w:rPr>
        <w:t xml:space="preserve"> определяет:</w:t>
      </w:r>
    </w:p>
    <w:p w:rsidR="003E42E0" w:rsidRPr="003A4E89" w:rsidRDefault="003E42E0" w:rsidP="005B7CE5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lastRenderedPageBreak/>
        <w:t>предоставление качественных жилищно-коммунальных услуг потребителям в целях обеспечения гражданам комфортных условий проживания;</w:t>
      </w:r>
    </w:p>
    <w:p w:rsidR="003E42E0" w:rsidRPr="003A4E89" w:rsidRDefault="003E42E0" w:rsidP="005B7CE5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наличие баланса интересов различных участников сферы жилищно-коммунального хозяйства.</w:t>
      </w:r>
    </w:p>
    <w:p w:rsidR="00FD4DE1" w:rsidRPr="003A4E89" w:rsidRDefault="004F2178" w:rsidP="009D3EDB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</w:t>
      </w:r>
      <w:r w:rsidR="00A20D31" w:rsidRPr="003A4E89">
        <w:rPr>
          <w:sz w:val="28"/>
          <w:szCs w:val="28"/>
        </w:rPr>
        <w:t>«</w:t>
      </w:r>
      <w:r w:rsidR="003D5ED3" w:rsidRPr="003A4E89">
        <w:rPr>
          <w:sz w:val="28"/>
          <w:szCs w:val="28"/>
        </w:rPr>
        <w:t>Обеспечение доступным и комфортным жильем и услугами ЖКХ граждан Чеченской Республики</w:t>
      </w:r>
      <w:r w:rsidR="00A20D31" w:rsidRPr="003A4E89">
        <w:rPr>
          <w:sz w:val="28"/>
          <w:szCs w:val="28"/>
        </w:rPr>
        <w:t>»</w:t>
      </w:r>
      <w:r w:rsidRPr="003A4E89">
        <w:rPr>
          <w:sz w:val="28"/>
          <w:szCs w:val="28"/>
        </w:rPr>
        <w:t xml:space="preserve">, утвержденной Постановлением Правительства Чеченской Республики </w:t>
      </w:r>
      <w:r w:rsidR="003D5ED3" w:rsidRPr="003A4E89">
        <w:rPr>
          <w:sz w:val="28"/>
          <w:szCs w:val="28"/>
        </w:rPr>
        <w:t>от 19 декабря 2013 года № 353.</w:t>
      </w:r>
      <w:r w:rsidRPr="003A4E89">
        <w:rPr>
          <w:sz w:val="28"/>
          <w:szCs w:val="28"/>
        </w:rPr>
        <w:t xml:space="preserve"> </w:t>
      </w:r>
      <w:r w:rsidR="00FD4DE1" w:rsidRPr="003A4E89">
        <w:rPr>
          <w:sz w:val="28"/>
          <w:szCs w:val="28"/>
        </w:rPr>
        <w:t xml:space="preserve">Основные </w:t>
      </w:r>
      <w:r w:rsidR="001B1B6D" w:rsidRPr="003A4E89">
        <w:rPr>
          <w:sz w:val="28"/>
          <w:szCs w:val="28"/>
        </w:rPr>
        <w:t>мероприятия</w:t>
      </w:r>
      <w:r w:rsidR="00FD4DE1" w:rsidRPr="003A4E89">
        <w:rPr>
          <w:sz w:val="28"/>
          <w:szCs w:val="28"/>
        </w:rPr>
        <w:t xml:space="preserve"> </w:t>
      </w:r>
      <w:r w:rsidR="002801A3" w:rsidRPr="003A4E89">
        <w:rPr>
          <w:sz w:val="28"/>
          <w:szCs w:val="28"/>
        </w:rPr>
        <w:t xml:space="preserve">государственной программы </w:t>
      </w:r>
      <w:r w:rsidR="001B1B6D" w:rsidRPr="003A4E89">
        <w:rPr>
          <w:sz w:val="28"/>
          <w:szCs w:val="28"/>
        </w:rPr>
        <w:t>направлены</w:t>
      </w:r>
      <w:r w:rsidR="00FD4DE1" w:rsidRPr="003A4E89">
        <w:rPr>
          <w:sz w:val="28"/>
          <w:szCs w:val="28"/>
        </w:rPr>
        <w:t xml:space="preserve"> на повышение качества предоставляемых жилищно-коммунальных услуг</w:t>
      </w:r>
      <w:r w:rsidR="009D3EDB" w:rsidRPr="003A4E89">
        <w:rPr>
          <w:sz w:val="28"/>
          <w:szCs w:val="28"/>
        </w:rPr>
        <w:t xml:space="preserve"> и</w:t>
      </w:r>
      <w:r w:rsidR="00FD4DE1" w:rsidRPr="003A4E89">
        <w:rPr>
          <w:sz w:val="28"/>
          <w:szCs w:val="28"/>
        </w:rPr>
        <w:t xml:space="preserve"> улучшение жилищных условий граждан Чеченской Республики</w:t>
      </w:r>
      <w:r w:rsidR="009D3EDB" w:rsidRPr="003A4E89">
        <w:rPr>
          <w:sz w:val="28"/>
          <w:szCs w:val="28"/>
        </w:rPr>
        <w:t>, а именно:</w:t>
      </w:r>
    </w:p>
    <w:p w:rsidR="003E2A6C" w:rsidRPr="003A4E89" w:rsidRDefault="003E2A6C" w:rsidP="009D3EDB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повышение качества предоставления жилищно-коммунальных услуг населению;</w:t>
      </w:r>
    </w:p>
    <w:p w:rsidR="003E2A6C" w:rsidRPr="003A4E89" w:rsidRDefault="003E2A6C" w:rsidP="009D3EDB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повышение эффективности работы </w:t>
      </w:r>
      <w:r w:rsidR="00C33D9F" w:rsidRPr="003A4E89">
        <w:rPr>
          <w:rFonts w:eastAsia="Times New Roman"/>
          <w:sz w:val="28"/>
          <w:szCs w:val="28"/>
          <w:lang w:eastAsia="ru-RU" w:bidi="en-US"/>
        </w:rPr>
        <w:t>предприятий и организаций ЖКХ</w:t>
      </w:r>
      <w:r w:rsidRPr="003A4E89">
        <w:rPr>
          <w:rFonts w:eastAsia="Times New Roman"/>
          <w:sz w:val="28"/>
          <w:szCs w:val="28"/>
          <w:lang w:eastAsia="ru-RU" w:bidi="en-US"/>
        </w:rPr>
        <w:t xml:space="preserve"> Чеченской Республики;</w:t>
      </w:r>
    </w:p>
    <w:p w:rsidR="003E2A6C" w:rsidRPr="003A4E89" w:rsidRDefault="003E2A6C" w:rsidP="009D3EDB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>создание безопасных и благоприятных условий проживания граждан в Чеченской Республике;</w:t>
      </w:r>
    </w:p>
    <w:p w:rsidR="003E2A6C" w:rsidRPr="003A4E89" w:rsidRDefault="0091746D" w:rsidP="009D3EDB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обеспечение </w:t>
      </w:r>
      <w:r w:rsidR="003E2A6C" w:rsidRPr="003A4E89">
        <w:rPr>
          <w:rFonts w:eastAsia="Times New Roman"/>
          <w:sz w:val="28"/>
          <w:szCs w:val="28"/>
          <w:lang w:eastAsia="ru-RU" w:bidi="en-US"/>
        </w:rPr>
        <w:t>устойчив</w:t>
      </w:r>
      <w:r w:rsidRPr="003A4E89">
        <w:rPr>
          <w:rFonts w:eastAsia="Times New Roman"/>
          <w:sz w:val="28"/>
          <w:szCs w:val="28"/>
          <w:lang w:eastAsia="ru-RU" w:bidi="en-US"/>
        </w:rPr>
        <w:t>ой</w:t>
      </w:r>
      <w:r w:rsidR="003E2A6C" w:rsidRPr="003A4E89">
        <w:rPr>
          <w:rFonts w:eastAsia="Times New Roman"/>
          <w:sz w:val="28"/>
          <w:szCs w:val="28"/>
          <w:lang w:eastAsia="ru-RU" w:bidi="en-US"/>
        </w:rPr>
        <w:t xml:space="preserve"> работ</w:t>
      </w:r>
      <w:r w:rsidRPr="003A4E89">
        <w:rPr>
          <w:rFonts w:eastAsia="Times New Roman"/>
          <w:sz w:val="28"/>
          <w:szCs w:val="28"/>
          <w:lang w:eastAsia="ru-RU" w:bidi="en-US"/>
        </w:rPr>
        <w:t>ы</w:t>
      </w:r>
      <w:r w:rsidR="003E2A6C" w:rsidRPr="003A4E89">
        <w:rPr>
          <w:rFonts w:eastAsia="Times New Roman"/>
          <w:sz w:val="28"/>
          <w:szCs w:val="28"/>
          <w:lang w:eastAsia="ru-RU" w:bidi="en-US"/>
        </w:rPr>
        <w:t xml:space="preserve"> системы жизнеобеспечения объектов ЖКХ;</w:t>
      </w:r>
    </w:p>
    <w:p w:rsidR="003E2A6C" w:rsidRPr="003A4E89" w:rsidRDefault="003E2A6C" w:rsidP="00C33D9F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снижение нагрузки на окружающую среду, повышение экологической безопасности населения путем создания комплексной системы обращения с твердыми бытовыми отходами и вторичными материальными ресурсами, ликвидация накопленного экологического ущерба </w:t>
      </w:r>
      <w:r w:rsidR="00651BB0" w:rsidRPr="003A4E89">
        <w:rPr>
          <w:rFonts w:eastAsia="Times New Roman"/>
          <w:sz w:val="28"/>
          <w:szCs w:val="28"/>
          <w:lang w:eastAsia="ru-RU" w:bidi="en-US"/>
        </w:rPr>
        <w:t>от объектов захоронения отходов</w:t>
      </w:r>
      <w:r w:rsidR="00C33D9F" w:rsidRPr="003A4E89">
        <w:rPr>
          <w:rFonts w:eastAsia="Times New Roman"/>
          <w:sz w:val="28"/>
          <w:szCs w:val="28"/>
          <w:lang w:eastAsia="ru-RU" w:bidi="en-US"/>
        </w:rPr>
        <w:t>.</w:t>
      </w:r>
    </w:p>
    <w:p w:rsidR="004F2178" w:rsidRPr="003A4E89" w:rsidRDefault="004F2178" w:rsidP="004F21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Настоящая муниципальная программа направлена на реализацию основных положений государственной политики в сфере </w:t>
      </w:r>
      <w:r w:rsidR="00C33D9F" w:rsidRPr="003A4E89">
        <w:rPr>
          <w:sz w:val="28"/>
          <w:szCs w:val="28"/>
        </w:rPr>
        <w:t>ЖКХ</w:t>
      </w:r>
      <w:r w:rsidRPr="003A4E89">
        <w:rPr>
          <w:sz w:val="28"/>
          <w:szCs w:val="28"/>
        </w:rPr>
        <w:t xml:space="preserve"> на территории </w:t>
      </w:r>
      <w:r w:rsidR="003C35B6" w:rsidRPr="003A4E89">
        <w:rPr>
          <w:sz w:val="28"/>
          <w:szCs w:val="28"/>
        </w:rPr>
        <w:t>г. Аргун</w:t>
      </w:r>
      <w:r w:rsidRPr="003A4E89">
        <w:rPr>
          <w:sz w:val="28"/>
          <w:szCs w:val="28"/>
        </w:rPr>
        <w:t xml:space="preserve">. Целью программы является </w:t>
      </w:r>
      <w:r w:rsidR="00D116A0" w:rsidRPr="003A4E89">
        <w:rPr>
          <w:sz w:val="28"/>
          <w:szCs w:val="28"/>
        </w:rPr>
        <w:t xml:space="preserve">формирование условий для эффективного и бесперебойного функционирования комплекса муниципального хозяйства </w:t>
      </w:r>
      <w:r w:rsidR="003C35B6" w:rsidRPr="003A4E89">
        <w:rPr>
          <w:sz w:val="28"/>
          <w:szCs w:val="28"/>
        </w:rPr>
        <w:t>г. Аргун</w:t>
      </w:r>
      <w:r w:rsidRPr="003A4E89">
        <w:rPr>
          <w:sz w:val="28"/>
          <w:szCs w:val="28"/>
        </w:rPr>
        <w:t>.</w:t>
      </w:r>
    </w:p>
    <w:p w:rsidR="004F2178" w:rsidRPr="003A4E89" w:rsidRDefault="004F2178" w:rsidP="004F21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D116A0" w:rsidRPr="003A4E89" w:rsidRDefault="00D116A0" w:rsidP="00E26F0A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содержание и развитие жилищно-коммунального хозяйства </w:t>
      </w:r>
      <w:r w:rsidR="003C35B6" w:rsidRPr="003A4E89">
        <w:rPr>
          <w:sz w:val="28"/>
          <w:szCs w:val="28"/>
        </w:rPr>
        <w:t>г. Аргун</w:t>
      </w:r>
      <w:r w:rsidRPr="003A4E89">
        <w:rPr>
          <w:rFonts w:eastAsia="Times New Roman"/>
          <w:sz w:val="28"/>
          <w:szCs w:val="28"/>
          <w:lang w:eastAsia="ru-RU" w:bidi="en-US"/>
        </w:rPr>
        <w:t>;</w:t>
      </w:r>
    </w:p>
    <w:p w:rsidR="00D116A0" w:rsidRPr="003A4E89" w:rsidRDefault="00D116A0" w:rsidP="00E26F0A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обеспечение функционирования и развитие дорожно-транспортного комплекса </w:t>
      </w:r>
      <w:r w:rsidR="003C35B6" w:rsidRPr="003A4E89">
        <w:rPr>
          <w:sz w:val="28"/>
          <w:szCs w:val="28"/>
        </w:rPr>
        <w:t>г. Аргун</w:t>
      </w:r>
      <w:r w:rsidRPr="003A4E89">
        <w:rPr>
          <w:rFonts w:eastAsia="Times New Roman"/>
          <w:sz w:val="28"/>
          <w:szCs w:val="28"/>
          <w:lang w:eastAsia="ru-RU" w:bidi="en-US"/>
        </w:rPr>
        <w:t>;</w:t>
      </w:r>
    </w:p>
    <w:p w:rsidR="00D116A0" w:rsidRPr="003A4E89" w:rsidRDefault="00D116A0" w:rsidP="00E26F0A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повышение уровня благоустройства территории </w:t>
      </w:r>
      <w:r w:rsidR="003C35B6" w:rsidRPr="003A4E89">
        <w:rPr>
          <w:sz w:val="28"/>
          <w:szCs w:val="28"/>
        </w:rPr>
        <w:t>г. Аргун</w:t>
      </w:r>
      <w:r w:rsidRPr="003A4E89">
        <w:rPr>
          <w:rFonts w:eastAsia="Times New Roman"/>
          <w:sz w:val="28"/>
          <w:szCs w:val="28"/>
          <w:lang w:eastAsia="ru-RU" w:bidi="en-US"/>
        </w:rPr>
        <w:t>.</w:t>
      </w:r>
    </w:p>
    <w:p w:rsidR="004F2178" w:rsidRPr="003A4E89" w:rsidRDefault="004F2178" w:rsidP="004F21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Сроки реализации муниципальной программы ограничены периодом 2017-2021 гг. Реализация муниципальной программы осуществляется без выделения промежуточных этапов.</w:t>
      </w:r>
    </w:p>
    <w:p w:rsidR="004F2178" w:rsidRPr="003A4E89" w:rsidRDefault="004F2178" w:rsidP="004F2178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lastRenderedPageBreak/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82EE1" w:rsidRPr="003A4E89" w:rsidRDefault="00382EE1" w:rsidP="00382EE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90" w:name="_Toc465862731"/>
      <w:r w:rsidRPr="003A4E89">
        <w:rPr>
          <w:rFonts w:eastAsia="Times New Roman"/>
          <w:b/>
          <w:bCs/>
          <w:kern w:val="28"/>
          <w:sz w:val="28"/>
          <w:szCs w:val="28"/>
        </w:rPr>
        <w:t>3. Перечень мероприятий муниципальной программы</w:t>
      </w:r>
      <w:bookmarkEnd w:id="90"/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Реализация муниципальной программы предполагает выполнение комплекса мероприятий, сведения о которых представлены в Приложении 2 к настоящей муниципальной программе.</w:t>
      </w: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82EE1" w:rsidRPr="003A4E89" w:rsidRDefault="00382EE1" w:rsidP="00382EE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91" w:name="_Toc465862732"/>
      <w:r w:rsidRPr="003A4E89">
        <w:rPr>
          <w:rFonts w:eastAsia="Times New Roman"/>
          <w:b/>
          <w:bCs/>
          <w:kern w:val="28"/>
          <w:sz w:val="28"/>
          <w:szCs w:val="28"/>
        </w:rPr>
        <w:t>4. Ресурсное обеспечение муниципальной программы</w:t>
      </w:r>
      <w:bookmarkEnd w:id="91"/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Реализация муниципальной программы осуществляется за счет средств бюджета муниципального </w:t>
      </w:r>
      <w:r w:rsidR="003C35B6" w:rsidRPr="003A4E89">
        <w:rPr>
          <w:sz w:val="28"/>
          <w:szCs w:val="28"/>
        </w:rPr>
        <w:t>образования г. Аргун</w:t>
      </w:r>
      <w:r w:rsidRPr="003A4E89">
        <w:rPr>
          <w:sz w:val="28"/>
          <w:szCs w:val="28"/>
        </w:rPr>
        <w:t xml:space="preserve">, объемы которых подлежат ежегодному уточнению при формировании </w:t>
      </w:r>
      <w:r w:rsidR="007E3DC3" w:rsidRPr="003A4E89">
        <w:rPr>
          <w:sz w:val="28"/>
          <w:szCs w:val="28"/>
        </w:rPr>
        <w:t xml:space="preserve">бюджета муниципального образования г. Аргун </w:t>
      </w:r>
      <w:r w:rsidRPr="003A4E89">
        <w:rPr>
          <w:sz w:val="28"/>
          <w:szCs w:val="28"/>
        </w:rPr>
        <w:t>на очередной финансовый год и плановый период.</w:t>
      </w: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Общий объем финансирования программы – </w:t>
      </w:r>
      <w:r w:rsidR="00474C2E" w:rsidRPr="003A4E89">
        <w:rPr>
          <w:sz w:val="28"/>
          <w:szCs w:val="28"/>
        </w:rPr>
        <w:t>208</w:t>
      </w:r>
      <w:r w:rsidR="00D82A4E" w:rsidRPr="003A4E89">
        <w:rPr>
          <w:sz w:val="28"/>
          <w:szCs w:val="28"/>
        </w:rPr>
        <w:t> </w:t>
      </w:r>
      <w:r w:rsidR="00474C2E" w:rsidRPr="003A4E89">
        <w:rPr>
          <w:sz w:val="28"/>
          <w:szCs w:val="28"/>
        </w:rPr>
        <w:t>138,35 тыс. руб.</w:t>
      </w:r>
      <w:r w:rsidRPr="003A4E89">
        <w:rPr>
          <w:sz w:val="28"/>
          <w:szCs w:val="28"/>
        </w:rPr>
        <w:t>, в том числе по годам реализации программы:</w:t>
      </w:r>
    </w:p>
    <w:p w:rsidR="00382EE1" w:rsidRPr="003A4E89" w:rsidRDefault="00382EE1" w:rsidP="00D82A4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в 2017 году –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>41 627,67 тыс. руб.</w:t>
      </w:r>
      <w:r w:rsidRPr="003A4E89">
        <w:rPr>
          <w:rFonts w:eastAsia="Times New Roman"/>
          <w:sz w:val="28"/>
          <w:szCs w:val="28"/>
          <w:lang w:eastAsia="ru-RU" w:bidi="en-US"/>
        </w:rPr>
        <w:t xml:space="preserve">, в том числе за счет </w:t>
      </w:r>
      <w:r w:rsidR="00474C2E" w:rsidRPr="003A4E89">
        <w:rPr>
          <w:rFonts w:eastAsia="Times New Roman"/>
          <w:sz w:val="28"/>
          <w:szCs w:val="28"/>
          <w:lang w:eastAsia="ru-RU" w:bidi="en-US"/>
        </w:rPr>
        <w:t xml:space="preserve">бюджета муниципального образования г. Аргун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>41 627,67</w:t>
      </w:r>
      <w:r w:rsidR="0000391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3A4E89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82EE1" w:rsidRPr="003A4E89" w:rsidRDefault="00382EE1" w:rsidP="00382EE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в 2018 году –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 xml:space="preserve">41 627,67 </w:t>
      </w:r>
      <w:r w:rsidRPr="003A4E89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474C2E" w:rsidRPr="003A4E89">
        <w:rPr>
          <w:sz w:val="28"/>
          <w:szCs w:val="28"/>
        </w:rPr>
        <w:t>муниципального образования г. Аргун</w:t>
      </w:r>
      <w:r w:rsidR="00474C2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>41 627,67</w:t>
      </w:r>
      <w:r w:rsidR="0000391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3A4E89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82EE1" w:rsidRPr="003A4E89" w:rsidRDefault="00382EE1" w:rsidP="00382EE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в 2019 году –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 xml:space="preserve">41 627,67 </w:t>
      </w:r>
      <w:r w:rsidRPr="003A4E89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474C2E" w:rsidRPr="003A4E89">
        <w:rPr>
          <w:sz w:val="28"/>
          <w:szCs w:val="28"/>
        </w:rPr>
        <w:t>муниципального образования г. Аргун</w:t>
      </w:r>
      <w:r w:rsidR="00474C2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 xml:space="preserve">41 627,67 </w:t>
      </w:r>
      <w:r w:rsidRPr="003A4E89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82EE1" w:rsidRPr="003A4E89" w:rsidRDefault="00382EE1" w:rsidP="00382EE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в 2020 году –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 xml:space="preserve">41 627,67 </w:t>
      </w:r>
      <w:r w:rsidRPr="003A4E89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474C2E" w:rsidRPr="003A4E89">
        <w:rPr>
          <w:sz w:val="28"/>
          <w:szCs w:val="28"/>
        </w:rPr>
        <w:t>муниципального образования г. Аргун</w:t>
      </w:r>
      <w:r w:rsidR="00474C2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>41 627,67</w:t>
      </w:r>
      <w:r w:rsidR="0000391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3A4E89">
        <w:rPr>
          <w:rFonts w:eastAsia="Times New Roman"/>
          <w:sz w:val="28"/>
          <w:szCs w:val="28"/>
          <w:lang w:eastAsia="ru-RU" w:bidi="en-US"/>
        </w:rPr>
        <w:t>тыс. руб.;</w:t>
      </w:r>
    </w:p>
    <w:p w:rsidR="00382EE1" w:rsidRPr="003A4E89" w:rsidRDefault="00382EE1" w:rsidP="00382EE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A4E89">
        <w:rPr>
          <w:rFonts w:eastAsia="Times New Roman"/>
          <w:sz w:val="28"/>
          <w:szCs w:val="28"/>
          <w:lang w:eastAsia="ru-RU" w:bidi="en-US"/>
        </w:rPr>
        <w:t xml:space="preserve">в 2021 году –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>41 627,67</w:t>
      </w:r>
      <w:r w:rsidR="0000391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3A4E89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474C2E" w:rsidRPr="003A4E89">
        <w:rPr>
          <w:sz w:val="28"/>
          <w:szCs w:val="28"/>
        </w:rPr>
        <w:t>муниципального образования г. Аргун</w:t>
      </w:r>
      <w:r w:rsidR="00474C2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="00D82A4E" w:rsidRPr="003A4E89">
        <w:rPr>
          <w:rFonts w:eastAsia="Times New Roman"/>
          <w:sz w:val="28"/>
          <w:szCs w:val="28"/>
          <w:lang w:eastAsia="ru-RU" w:bidi="en-US"/>
        </w:rPr>
        <w:t>41 627,67</w:t>
      </w:r>
      <w:r w:rsidR="0000391E" w:rsidRPr="003A4E89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3A4E89">
        <w:rPr>
          <w:rFonts w:eastAsia="Times New Roman"/>
          <w:sz w:val="28"/>
          <w:szCs w:val="28"/>
          <w:lang w:eastAsia="ru-RU" w:bidi="en-US"/>
        </w:rPr>
        <w:t>тыс. руб.</w:t>
      </w: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382EE1" w:rsidRPr="003A4E89" w:rsidRDefault="00382EE1" w:rsidP="00382EE1">
      <w:pPr>
        <w:spacing w:after="0" w:line="240" w:lineRule="auto"/>
        <w:jc w:val="both"/>
        <w:rPr>
          <w:sz w:val="28"/>
          <w:szCs w:val="28"/>
        </w:rPr>
      </w:pPr>
    </w:p>
    <w:p w:rsidR="00382EE1" w:rsidRPr="003A4E89" w:rsidRDefault="00382EE1" w:rsidP="00382EE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92" w:name="_Toc465862733"/>
      <w:r w:rsidRPr="003A4E89">
        <w:rPr>
          <w:rFonts w:eastAsia="Times New Roman"/>
          <w:b/>
          <w:bCs/>
          <w:kern w:val="28"/>
          <w:sz w:val="28"/>
          <w:szCs w:val="28"/>
        </w:rPr>
        <w:t>5. Характеристика мер муниципального регулирования, направленных на достижение целей и конечных результатов реализации муниципальной программы</w:t>
      </w:r>
      <w:bookmarkEnd w:id="92"/>
    </w:p>
    <w:p w:rsidR="00382EE1" w:rsidRPr="003A4E89" w:rsidRDefault="00382EE1" w:rsidP="00382EE1">
      <w:pPr>
        <w:spacing w:after="0" w:line="240" w:lineRule="auto"/>
        <w:rPr>
          <w:sz w:val="28"/>
          <w:szCs w:val="28"/>
        </w:rPr>
      </w:pPr>
    </w:p>
    <w:p w:rsidR="001003FE" w:rsidRPr="003A4E89" w:rsidRDefault="00382EE1" w:rsidP="00AC36FD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Муниципальная программа предусматривает применение мер муниципального регулирования, связан</w:t>
      </w:r>
      <w:r w:rsidR="00171E83" w:rsidRPr="003A4E89">
        <w:rPr>
          <w:sz w:val="28"/>
          <w:szCs w:val="28"/>
        </w:rPr>
        <w:t>ных</w:t>
      </w:r>
      <w:r w:rsidRPr="003A4E89">
        <w:rPr>
          <w:sz w:val="28"/>
          <w:szCs w:val="28"/>
        </w:rPr>
        <w:t xml:space="preserve"> с </w:t>
      </w:r>
      <w:r w:rsidR="00B65C49" w:rsidRPr="003A4E89">
        <w:rPr>
          <w:sz w:val="28"/>
          <w:szCs w:val="28"/>
        </w:rPr>
        <w:t xml:space="preserve">реализацией положений Федерального закона от 21.07.2005 № 115-ФЗ </w:t>
      </w:r>
      <w:r w:rsidR="00A20D31" w:rsidRPr="003A4E89">
        <w:rPr>
          <w:sz w:val="28"/>
          <w:szCs w:val="28"/>
        </w:rPr>
        <w:t>«</w:t>
      </w:r>
      <w:r w:rsidR="00B65C49" w:rsidRPr="003A4E89">
        <w:rPr>
          <w:sz w:val="28"/>
          <w:szCs w:val="28"/>
        </w:rPr>
        <w:t>О концессионных соглашениях</w:t>
      </w:r>
      <w:r w:rsidR="00A20D31" w:rsidRPr="003A4E89">
        <w:rPr>
          <w:sz w:val="28"/>
          <w:szCs w:val="28"/>
        </w:rPr>
        <w:t>»</w:t>
      </w:r>
      <w:r w:rsidR="001003FE" w:rsidRPr="003A4E89">
        <w:rPr>
          <w:sz w:val="28"/>
          <w:szCs w:val="28"/>
        </w:rPr>
        <w:t>,</w:t>
      </w:r>
      <w:r w:rsidR="00B65C49" w:rsidRPr="003A4E89">
        <w:rPr>
          <w:sz w:val="28"/>
          <w:szCs w:val="28"/>
        </w:rPr>
        <w:t xml:space="preserve"> с целью </w:t>
      </w:r>
      <w:r w:rsidR="00D17453" w:rsidRPr="003A4E89">
        <w:rPr>
          <w:sz w:val="28"/>
          <w:szCs w:val="28"/>
        </w:rPr>
        <w:t xml:space="preserve">внедрения механизмов </w:t>
      </w:r>
      <w:proofErr w:type="spellStart"/>
      <w:r w:rsidR="00D17453" w:rsidRPr="003A4E89">
        <w:rPr>
          <w:sz w:val="28"/>
          <w:szCs w:val="28"/>
        </w:rPr>
        <w:t>муниципально</w:t>
      </w:r>
      <w:proofErr w:type="spellEnd"/>
      <w:r w:rsidR="00D17453" w:rsidRPr="003A4E89">
        <w:rPr>
          <w:sz w:val="28"/>
          <w:szCs w:val="28"/>
        </w:rPr>
        <w:t xml:space="preserve">-частного партнерства в сферу управления муниципальным хозяйством и </w:t>
      </w:r>
      <w:r w:rsidR="001B1467" w:rsidRPr="003A4E89">
        <w:rPr>
          <w:sz w:val="28"/>
          <w:szCs w:val="28"/>
        </w:rPr>
        <w:t>повышени</w:t>
      </w:r>
      <w:r w:rsidR="00B65C49" w:rsidRPr="003A4E89">
        <w:rPr>
          <w:sz w:val="28"/>
          <w:szCs w:val="28"/>
        </w:rPr>
        <w:t>я</w:t>
      </w:r>
      <w:r w:rsidR="001B1467" w:rsidRPr="003A4E89">
        <w:rPr>
          <w:sz w:val="28"/>
          <w:szCs w:val="28"/>
        </w:rPr>
        <w:t xml:space="preserve"> эффективности использования муниципального имущества </w:t>
      </w:r>
      <w:r w:rsidR="00E83DEA" w:rsidRPr="003A4E89">
        <w:rPr>
          <w:sz w:val="28"/>
          <w:szCs w:val="28"/>
        </w:rPr>
        <w:t>г. Аргун</w:t>
      </w:r>
      <w:r w:rsidR="001003FE" w:rsidRPr="003A4E89">
        <w:rPr>
          <w:sz w:val="28"/>
          <w:szCs w:val="28"/>
        </w:rPr>
        <w:t>.</w:t>
      </w: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Сведения о мерах муниципального регулирования (перечень нормативных правовых актов, их основные положения и планируемые сроки принятия) в </w:t>
      </w:r>
      <w:r w:rsidRPr="003A4E89">
        <w:rPr>
          <w:sz w:val="28"/>
          <w:szCs w:val="28"/>
        </w:rPr>
        <w:lastRenderedPageBreak/>
        <w:t>сфере реализации муниципальной программы представлены в Приложении 4 к настоящей муниципальной программе.</w:t>
      </w:r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82EE1" w:rsidRPr="003A4E89" w:rsidRDefault="00382EE1" w:rsidP="00382EE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93" w:name="_Toc465862734"/>
      <w:r w:rsidRPr="003A4E89">
        <w:rPr>
          <w:rFonts w:eastAsia="Times New Roman"/>
          <w:b/>
          <w:bCs/>
          <w:kern w:val="28"/>
          <w:sz w:val="28"/>
          <w:szCs w:val="28"/>
        </w:rPr>
        <w:t xml:space="preserve">6. </w:t>
      </w:r>
      <w:r w:rsidRPr="003A4E89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93"/>
    </w:p>
    <w:p w:rsidR="00382EE1" w:rsidRPr="003A4E89" w:rsidRDefault="00382EE1" w:rsidP="00382EE1">
      <w:pPr>
        <w:spacing w:after="0" w:line="240" w:lineRule="auto"/>
        <w:rPr>
          <w:sz w:val="28"/>
          <w:szCs w:val="28"/>
        </w:rPr>
      </w:pP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текущий мониторинг наступления рисков;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</w:t>
      </w:r>
      <w:proofErr w:type="gramStart"/>
      <w:r w:rsidRPr="003A4E89">
        <w:rPr>
          <w:sz w:val="28"/>
          <w:szCs w:val="28"/>
        </w:rPr>
        <w:t>причины</w:t>
      </w:r>
      <w:proofErr w:type="gramEnd"/>
      <w:r w:rsidRPr="003A4E89">
        <w:rPr>
          <w:sz w:val="28"/>
          <w:szCs w:val="28"/>
        </w:rPr>
        <w:t xml:space="preserve"> возникновения которого в большей степени определяются внешними факторами: </w:t>
      </w:r>
      <w:proofErr w:type="spellStart"/>
      <w:r w:rsidRPr="003A4E89">
        <w:rPr>
          <w:sz w:val="28"/>
          <w:szCs w:val="28"/>
        </w:rPr>
        <w:t>недополучение</w:t>
      </w:r>
      <w:proofErr w:type="spellEnd"/>
      <w:r w:rsidRPr="003A4E89">
        <w:rPr>
          <w:sz w:val="28"/>
          <w:szCs w:val="28"/>
        </w:rPr>
        <w:t xml:space="preserve"> (выпадение) доходов бюджета муниципального </w:t>
      </w:r>
      <w:r w:rsidR="00E938F3" w:rsidRPr="003A4E89">
        <w:rPr>
          <w:sz w:val="28"/>
          <w:szCs w:val="28"/>
        </w:rPr>
        <w:t>образования г. Аргун</w:t>
      </w:r>
      <w:r w:rsidRPr="003A4E89">
        <w:rPr>
          <w:sz w:val="28"/>
          <w:szCs w:val="28"/>
        </w:rPr>
        <w:t xml:space="preserve">, незапланированное увеличение расходов, и как следствие, увеличение дефицита </w:t>
      </w:r>
      <w:r w:rsidR="00E938F3" w:rsidRPr="003A4E89">
        <w:rPr>
          <w:sz w:val="28"/>
          <w:szCs w:val="28"/>
        </w:rPr>
        <w:t>бюджета муниципального образования г. Аргун</w:t>
      </w:r>
      <w:r w:rsidRPr="003A4E89">
        <w:rPr>
          <w:sz w:val="28"/>
          <w:szCs w:val="28"/>
        </w:rPr>
        <w:t xml:space="preserve">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3A4E89">
        <w:rPr>
          <w:sz w:val="28"/>
          <w:szCs w:val="28"/>
        </w:rPr>
        <w:t>недостижение</w:t>
      </w:r>
      <w:proofErr w:type="spellEnd"/>
      <w:r w:rsidRPr="003A4E89">
        <w:rPr>
          <w:sz w:val="28"/>
          <w:szCs w:val="28"/>
        </w:rPr>
        <w:t xml:space="preserve"> целевых значений показателей муниципальной программы. </w:t>
      </w: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 xml:space="preserve">составление и исполнение ежемесячного графика </w:t>
      </w:r>
      <w:proofErr w:type="gramStart"/>
      <w:r w:rsidRPr="003A4E89">
        <w:rPr>
          <w:rFonts w:eastAsia="Times New Roman"/>
          <w:sz w:val="28"/>
          <w:szCs w:val="28"/>
          <w:lang w:eastAsia="ru-RU"/>
        </w:rPr>
        <w:t>финансирования</w:t>
      </w:r>
      <w:proofErr w:type="gramEnd"/>
      <w:r w:rsidRPr="003A4E89">
        <w:rPr>
          <w:rFonts w:eastAsia="Times New Roman"/>
          <w:sz w:val="28"/>
          <w:szCs w:val="28"/>
          <w:lang w:eastAsia="ru-RU"/>
        </w:rPr>
        <w:t xml:space="preserve"> и своевременное использование средств при реализации мероприятий программы;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 xml:space="preserve">корректировка программы в соответствии с фактическим уровнем </w:t>
      </w:r>
      <w:r w:rsidRPr="003A4E89">
        <w:rPr>
          <w:sz w:val="28"/>
          <w:szCs w:val="28"/>
          <w:lang w:eastAsia="ru-RU"/>
        </w:rPr>
        <w:lastRenderedPageBreak/>
        <w:t xml:space="preserve">финансирования и перераспределение средств между приоритетными направлениями программы. </w:t>
      </w: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</w:t>
      </w:r>
      <w:r w:rsidR="00982330" w:rsidRPr="003A4E89">
        <w:rPr>
          <w:rFonts w:eastAsia="Times New Roman"/>
          <w:sz w:val="28"/>
          <w:szCs w:val="28"/>
          <w:lang w:eastAsia="ru-RU"/>
        </w:rPr>
        <w:t>жилищно-коммунального хозяйства</w:t>
      </w:r>
      <w:r w:rsidRPr="003A4E89">
        <w:rPr>
          <w:rFonts w:eastAsia="Times New Roman"/>
          <w:sz w:val="28"/>
          <w:szCs w:val="28"/>
          <w:lang w:eastAsia="ru-RU"/>
        </w:rPr>
        <w:t xml:space="preserve"> (в том числе анонсов планируемых изменений), стратегий и программных документов в сфере </w:t>
      </w:r>
      <w:r w:rsidR="00982330" w:rsidRPr="003A4E89">
        <w:rPr>
          <w:rFonts w:eastAsia="Times New Roman"/>
          <w:sz w:val="28"/>
          <w:szCs w:val="28"/>
          <w:lang w:eastAsia="ru-RU"/>
        </w:rPr>
        <w:t>жилищно-коммунального хозяйства</w:t>
      </w:r>
      <w:r w:rsidRPr="003A4E89">
        <w:rPr>
          <w:rFonts w:eastAsia="Times New Roman"/>
          <w:sz w:val="28"/>
          <w:szCs w:val="28"/>
          <w:lang w:eastAsia="ru-RU"/>
        </w:rPr>
        <w:t xml:space="preserve">, подготавливаемых Правительством Российской Федерации, а также указаний и методических рекомендаций </w:t>
      </w:r>
      <w:r w:rsidR="00982330" w:rsidRPr="003A4E89">
        <w:rPr>
          <w:rFonts w:eastAsia="Times New Roman"/>
          <w:sz w:val="28"/>
          <w:szCs w:val="28"/>
          <w:lang w:eastAsia="ru-RU"/>
        </w:rPr>
        <w:t>федеральных министерств и ведом</w:t>
      </w:r>
      <w:proofErr w:type="gramStart"/>
      <w:r w:rsidR="00982330" w:rsidRPr="003A4E89">
        <w:rPr>
          <w:rFonts w:eastAsia="Times New Roman"/>
          <w:sz w:val="28"/>
          <w:szCs w:val="28"/>
          <w:lang w:eastAsia="ru-RU"/>
        </w:rPr>
        <w:t>ств</w:t>
      </w:r>
      <w:r w:rsidR="00B86DA1" w:rsidRPr="003A4E89">
        <w:rPr>
          <w:rFonts w:eastAsia="Times New Roman"/>
          <w:sz w:val="28"/>
          <w:szCs w:val="28"/>
          <w:lang w:eastAsia="ru-RU"/>
        </w:rPr>
        <w:t xml:space="preserve"> </w:t>
      </w:r>
      <w:r w:rsidR="00B86DA1" w:rsidRPr="003A4E89">
        <w:rPr>
          <w:sz w:val="28"/>
          <w:szCs w:val="28"/>
        </w:rPr>
        <w:t>в сф</w:t>
      </w:r>
      <w:proofErr w:type="gramEnd"/>
      <w:r w:rsidR="00B86DA1" w:rsidRPr="003A4E89">
        <w:rPr>
          <w:sz w:val="28"/>
          <w:szCs w:val="28"/>
        </w:rPr>
        <w:t>ере реализации программы</w:t>
      </w:r>
      <w:r w:rsidRPr="003A4E89">
        <w:rPr>
          <w:rFonts w:eastAsia="Times New Roman"/>
          <w:sz w:val="28"/>
          <w:szCs w:val="28"/>
          <w:lang w:eastAsia="ru-RU"/>
        </w:rPr>
        <w:t xml:space="preserve">; 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К организационным рискам реализации муниципальной программы можно отнести о</w:t>
      </w:r>
      <w:r w:rsidR="004F5702" w:rsidRPr="003A4E89">
        <w:rPr>
          <w:sz w:val="28"/>
          <w:szCs w:val="28"/>
        </w:rPr>
        <w:t>граниченность кадровых ресурсов и</w:t>
      </w:r>
      <w:r w:rsidRPr="003A4E89">
        <w:rPr>
          <w:sz w:val="28"/>
          <w:szCs w:val="28"/>
        </w:rPr>
        <w:t xml:space="preserve"> недостаточную квалификацию финансовых работников</w:t>
      </w:r>
      <w:r w:rsidR="004F5702" w:rsidRPr="003A4E89">
        <w:rPr>
          <w:sz w:val="28"/>
          <w:szCs w:val="28"/>
        </w:rPr>
        <w:t xml:space="preserve"> </w:t>
      </w:r>
      <w:r w:rsidR="0044370E" w:rsidRPr="003A4E89">
        <w:rPr>
          <w:sz w:val="28"/>
          <w:szCs w:val="28"/>
        </w:rPr>
        <w:t>Мэрии г. Аргун</w:t>
      </w:r>
      <w:r w:rsidRPr="003A4E89">
        <w:rPr>
          <w:sz w:val="28"/>
          <w:szCs w:val="28"/>
        </w:rPr>
        <w:t>.</w:t>
      </w:r>
    </w:p>
    <w:p w:rsidR="004048F3" w:rsidRPr="003A4E89" w:rsidRDefault="004048F3" w:rsidP="004048F3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Снижение вероятности и минимизация последствий наступления </w:t>
      </w:r>
      <w:r w:rsidR="001B2785" w:rsidRPr="003A4E89">
        <w:rPr>
          <w:sz w:val="28"/>
          <w:szCs w:val="28"/>
        </w:rPr>
        <w:t xml:space="preserve">организационных рисков </w:t>
      </w:r>
      <w:r w:rsidRPr="003A4E89">
        <w:rPr>
          <w:sz w:val="28"/>
          <w:szCs w:val="28"/>
        </w:rPr>
        <w:t>осуществляется при помощи следующих мер: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4048F3" w:rsidRPr="003A4E89" w:rsidRDefault="004048F3" w:rsidP="004048F3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>при необходимости – ротация непосредственных исполнителей мероприятий муниципальной программы.</w:t>
      </w:r>
    </w:p>
    <w:p w:rsidR="00382EE1" w:rsidRPr="003A4E89" w:rsidRDefault="00382EE1" w:rsidP="00382EE1">
      <w:pPr>
        <w:tabs>
          <w:tab w:val="left" w:pos="851"/>
        </w:tabs>
        <w:autoSpaceDE w:val="0"/>
        <w:autoSpaceDN w:val="0"/>
        <w:spacing w:after="0" w:line="240" w:lineRule="auto"/>
        <w:ind w:left="1854"/>
        <w:jc w:val="both"/>
        <w:rPr>
          <w:rFonts w:eastAsia="Times New Roman"/>
          <w:sz w:val="28"/>
          <w:szCs w:val="28"/>
          <w:lang w:eastAsia="ru-RU" w:bidi="en-US"/>
        </w:rPr>
      </w:pPr>
    </w:p>
    <w:p w:rsidR="00382EE1" w:rsidRPr="003A4E89" w:rsidRDefault="00382EE1" w:rsidP="00382EE1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94" w:name="_Toc465862735"/>
      <w:r w:rsidRPr="003A4E89">
        <w:rPr>
          <w:rFonts w:eastAsia="Times New Roman"/>
          <w:b/>
          <w:bCs/>
          <w:kern w:val="28"/>
          <w:sz w:val="28"/>
          <w:szCs w:val="28"/>
        </w:rPr>
        <w:t>7. Оценка эффективности реализации муниципальной программы</w:t>
      </w:r>
      <w:bookmarkEnd w:id="94"/>
    </w:p>
    <w:p w:rsidR="00382EE1" w:rsidRPr="003A4E89" w:rsidRDefault="00382EE1" w:rsidP="00382EE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216A6" w:rsidRPr="003A4E89" w:rsidRDefault="00A216A6" w:rsidP="00A216A6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 xml:space="preserve">Оценка эффективности 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</w:t>
      </w:r>
      <w:r w:rsidR="00C63B3B" w:rsidRPr="003A4E89">
        <w:rPr>
          <w:sz w:val="28"/>
          <w:szCs w:val="28"/>
        </w:rPr>
        <w:t xml:space="preserve">г. Аргун </w:t>
      </w:r>
      <w:r w:rsidRPr="003A4E89">
        <w:rPr>
          <w:sz w:val="28"/>
          <w:szCs w:val="28"/>
        </w:rPr>
        <w:t xml:space="preserve">Чеченской Республики, утвержденным Постановлением </w:t>
      </w:r>
      <w:r w:rsidR="00C63B3B" w:rsidRPr="003A4E89">
        <w:rPr>
          <w:sz w:val="28"/>
          <w:szCs w:val="28"/>
        </w:rPr>
        <w:t>Мэрии г. Аргун</w:t>
      </w:r>
      <w:r w:rsidRPr="003A4E89">
        <w:rPr>
          <w:sz w:val="28"/>
          <w:szCs w:val="28"/>
        </w:rPr>
        <w:t xml:space="preserve"> от __ ____________ 201_ года № ___. Итоговая оценка эффективности реализации муниципальной программы проводится по завершении периода ее действия.</w:t>
      </w:r>
    </w:p>
    <w:p w:rsidR="00A216A6" w:rsidRPr="003A4E89" w:rsidRDefault="00A216A6" w:rsidP="00A216A6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lastRenderedPageBreak/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A216A6" w:rsidRPr="003A4E89" w:rsidRDefault="00A216A6" w:rsidP="00A216A6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 xml:space="preserve">- показатели, для которых установлено значение </w:t>
      </w:r>
      <w:r w:rsidR="00A20D31" w:rsidRPr="003A4E89">
        <w:rPr>
          <w:sz w:val="28"/>
          <w:szCs w:val="28"/>
          <w:lang w:eastAsia="ru-RU"/>
        </w:rPr>
        <w:t>«</w:t>
      </w:r>
      <w:r w:rsidRPr="003A4E89">
        <w:rPr>
          <w:sz w:val="28"/>
          <w:szCs w:val="28"/>
          <w:lang w:eastAsia="ru-RU"/>
        </w:rPr>
        <w:t>не более</w:t>
      </w:r>
      <w:r w:rsidR="00A20D31" w:rsidRPr="003A4E89">
        <w:rPr>
          <w:sz w:val="28"/>
          <w:szCs w:val="28"/>
          <w:lang w:eastAsia="ru-RU"/>
        </w:rPr>
        <w:t>»</w:t>
      </w:r>
      <w:r w:rsidRPr="003A4E89">
        <w:rPr>
          <w:sz w:val="28"/>
          <w:szCs w:val="28"/>
          <w:lang w:eastAsia="ru-RU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:rsidR="00A216A6" w:rsidRPr="003A4E89" w:rsidRDefault="00A216A6" w:rsidP="00A216A6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 xml:space="preserve">- показатели, для которых установлено значение </w:t>
      </w:r>
      <w:r w:rsidR="00A20D31" w:rsidRPr="003A4E89">
        <w:rPr>
          <w:sz w:val="28"/>
          <w:szCs w:val="28"/>
          <w:lang w:eastAsia="ru-RU"/>
        </w:rPr>
        <w:t>«</w:t>
      </w:r>
      <w:r w:rsidRPr="003A4E89">
        <w:rPr>
          <w:sz w:val="28"/>
          <w:szCs w:val="28"/>
          <w:lang w:eastAsia="ru-RU"/>
        </w:rPr>
        <w:t>не менее</w:t>
      </w:r>
      <w:r w:rsidR="00A20D31" w:rsidRPr="003A4E89">
        <w:rPr>
          <w:sz w:val="28"/>
          <w:szCs w:val="28"/>
          <w:lang w:eastAsia="ru-RU"/>
        </w:rPr>
        <w:t>»</w:t>
      </w:r>
      <w:r w:rsidRPr="003A4E89">
        <w:rPr>
          <w:sz w:val="28"/>
          <w:szCs w:val="28"/>
          <w:lang w:eastAsia="ru-RU"/>
        </w:rPr>
        <w:t>, считаются выполненными, если фактически достигнутое значение за отчетный год равно или превышает плановое;</w:t>
      </w:r>
    </w:p>
    <w:p w:rsidR="00A216A6" w:rsidRPr="003A4E89" w:rsidRDefault="00A216A6" w:rsidP="00A216A6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 xml:space="preserve">- показатели, для которых установлено значение </w:t>
      </w:r>
      <w:r w:rsidR="00A20D31" w:rsidRPr="003A4E89">
        <w:rPr>
          <w:sz w:val="28"/>
          <w:szCs w:val="28"/>
          <w:lang w:eastAsia="ru-RU"/>
        </w:rPr>
        <w:t>«</w:t>
      </w:r>
      <w:r w:rsidRPr="003A4E89">
        <w:rPr>
          <w:sz w:val="28"/>
          <w:szCs w:val="28"/>
          <w:lang w:eastAsia="ru-RU"/>
        </w:rPr>
        <w:t>да/нет</w:t>
      </w:r>
      <w:r w:rsidR="00A20D31" w:rsidRPr="003A4E89">
        <w:rPr>
          <w:sz w:val="28"/>
          <w:szCs w:val="28"/>
          <w:lang w:eastAsia="ru-RU"/>
        </w:rPr>
        <w:t>»</w:t>
      </w:r>
      <w:r w:rsidRPr="003A4E89">
        <w:rPr>
          <w:sz w:val="28"/>
          <w:szCs w:val="28"/>
          <w:lang w:eastAsia="ru-RU"/>
        </w:rPr>
        <w:t>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A216A6" w:rsidRPr="003A4E89" w:rsidRDefault="00A216A6" w:rsidP="00A216A6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:rsidR="00A216A6" w:rsidRPr="003A4E89" w:rsidRDefault="00A216A6" w:rsidP="00A216A6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A216A6" w:rsidRPr="003A4E89" w:rsidRDefault="00A216A6" w:rsidP="00A216A6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>90% и более – итоги реализации муниципальной программы за отчетный год признаются положительными;</w:t>
      </w:r>
    </w:p>
    <w:p w:rsidR="00A216A6" w:rsidRPr="003A4E89" w:rsidRDefault="00A216A6" w:rsidP="00A216A6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>от 75% до 89% – итоги реализации муниципальной программы за отчетный год признаются удовлетворительными;</w:t>
      </w:r>
    </w:p>
    <w:p w:rsidR="00A216A6" w:rsidRPr="003A4E89" w:rsidRDefault="00A216A6" w:rsidP="00A216A6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3A4E89">
        <w:rPr>
          <w:sz w:val="28"/>
          <w:szCs w:val="28"/>
          <w:lang w:eastAsia="ru-RU"/>
        </w:rPr>
        <w:t>менее 74% - итоги реализации муниципальной программы за отчетный год признаются неудовлетворительными.</w:t>
      </w:r>
    </w:p>
    <w:p w:rsidR="00A216A6" w:rsidRPr="003A4E89" w:rsidRDefault="00A216A6" w:rsidP="00A216A6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E89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:rsidR="00382EE1" w:rsidRPr="003A4E89" w:rsidRDefault="00382EE1" w:rsidP="00382EE1"/>
    <w:p w:rsidR="00382EE1" w:rsidRPr="003A4E89" w:rsidRDefault="00382EE1" w:rsidP="00382EE1">
      <w:pPr>
        <w:sectPr w:rsidR="00382EE1" w:rsidRPr="003A4E89" w:rsidSect="00120B06">
          <w:headerReference w:type="default" r:id="rId8"/>
          <w:pgSz w:w="11906" w:h="16838"/>
          <w:pgMar w:top="1701" w:right="1134" w:bottom="1134" w:left="1134" w:header="709" w:footer="284" w:gutter="0"/>
          <w:cols w:space="708"/>
          <w:titlePg/>
          <w:docGrid w:linePitch="360"/>
        </w:sectPr>
      </w:pPr>
    </w:p>
    <w:p w:rsidR="00382EE1" w:rsidRPr="003A4E89" w:rsidRDefault="00382EE1" w:rsidP="00382EE1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95" w:name="_Toc465862736"/>
      <w:r w:rsidRPr="003A4E89"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  <w:r w:rsidRPr="003A4E89">
        <w:rPr>
          <w:rFonts w:eastAsia="Times New Roman"/>
          <w:bCs/>
          <w:kern w:val="28"/>
          <w:sz w:val="28"/>
          <w:szCs w:val="28"/>
        </w:rPr>
        <w:br/>
      </w:r>
      <w:r w:rsidRPr="003A4E89">
        <w:rPr>
          <w:sz w:val="28"/>
          <w:szCs w:val="28"/>
        </w:rPr>
        <w:br/>
        <w:t>к муниципальной программе</w:t>
      </w:r>
      <w:r w:rsidRPr="003A4E89">
        <w:rPr>
          <w:sz w:val="28"/>
          <w:szCs w:val="28"/>
        </w:rPr>
        <w:br/>
      </w:r>
      <w:r w:rsidR="00F80F8E" w:rsidRPr="003A4E89">
        <w:rPr>
          <w:sz w:val="28"/>
          <w:szCs w:val="28"/>
        </w:rPr>
        <w:t>г. Аргун</w:t>
      </w:r>
      <w:r w:rsidRPr="003A4E89">
        <w:rPr>
          <w:rFonts w:eastAsia="Times New Roman"/>
          <w:bCs/>
          <w:kern w:val="28"/>
          <w:sz w:val="28"/>
          <w:szCs w:val="28"/>
        </w:rPr>
        <w:br/>
      </w:r>
      <w:r w:rsidR="00A20D31" w:rsidRPr="003A4E89">
        <w:rPr>
          <w:rFonts w:eastAsia="Times New Roman"/>
          <w:bCs/>
          <w:kern w:val="28"/>
          <w:sz w:val="28"/>
          <w:szCs w:val="28"/>
        </w:rPr>
        <w:t>«</w:t>
      </w:r>
      <w:r w:rsidR="003D79DF" w:rsidRPr="003A4E89">
        <w:rPr>
          <w:rFonts w:eastAsia="Times New Roman"/>
          <w:bCs/>
          <w:kern w:val="28"/>
          <w:sz w:val="28"/>
          <w:szCs w:val="28"/>
        </w:rPr>
        <w:t xml:space="preserve">Развитие муниципального </w:t>
      </w:r>
      <w:r w:rsidR="00421921" w:rsidRPr="003A4E89">
        <w:rPr>
          <w:rFonts w:eastAsia="Times New Roman"/>
          <w:bCs/>
          <w:kern w:val="28"/>
          <w:sz w:val="28"/>
          <w:szCs w:val="28"/>
        </w:rPr>
        <w:t>хозяйства города</w:t>
      </w:r>
      <w:r w:rsidR="00A20BF4" w:rsidRPr="003A4E89">
        <w:rPr>
          <w:rFonts w:eastAsia="Times New Roman"/>
          <w:bCs/>
          <w:kern w:val="28"/>
          <w:sz w:val="28"/>
          <w:szCs w:val="28"/>
        </w:rPr>
        <w:t> </w:t>
      </w:r>
      <w:r w:rsidR="00421921" w:rsidRPr="003A4E89">
        <w:rPr>
          <w:rFonts w:eastAsia="Times New Roman"/>
          <w:bCs/>
          <w:kern w:val="28"/>
          <w:sz w:val="28"/>
          <w:szCs w:val="28"/>
        </w:rPr>
        <w:t>Аргун</w:t>
      </w:r>
      <w:r w:rsidR="00A20D31" w:rsidRPr="003A4E89">
        <w:rPr>
          <w:rFonts w:eastAsia="Times New Roman"/>
          <w:bCs/>
          <w:kern w:val="28"/>
          <w:sz w:val="28"/>
          <w:szCs w:val="28"/>
        </w:rPr>
        <w:t>»</w:t>
      </w:r>
      <w:bookmarkEnd w:id="95"/>
    </w:p>
    <w:p w:rsidR="00382EE1" w:rsidRPr="003A4E89" w:rsidRDefault="00382EE1" w:rsidP="00382EE1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:rsidR="00382EE1" w:rsidRPr="003A4E89" w:rsidRDefault="00382EE1" w:rsidP="00382EE1">
      <w:pPr>
        <w:spacing w:after="0" w:line="240" w:lineRule="auto"/>
        <w:jc w:val="center"/>
        <w:rPr>
          <w:sz w:val="28"/>
        </w:rPr>
      </w:pPr>
      <w:r w:rsidRPr="003A4E89">
        <w:rPr>
          <w:sz w:val="28"/>
        </w:rPr>
        <w:t>СВЕДЕНИЯ</w:t>
      </w:r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 xml:space="preserve">о показателях муниципальной программы </w:t>
      </w:r>
      <w:r w:rsidR="00F80F8E" w:rsidRPr="003A4E89">
        <w:rPr>
          <w:sz w:val="28"/>
          <w:szCs w:val="28"/>
        </w:rPr>
        <w:t>г. Аргун</w:t>
      </w:r>
    </w:p>
    <w:p w:rsidR="00382EE1" w:rsidRPr="003A4E89" w:rsidRDefault="00A20D3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«</w:t>
      </w:r>
      <w:r w:rsidR="003D79DF" w:rsidRPr="003A4E89">
        <w:rPr>
          <w:rFonts w:eastAsia="Times New Roman"/>
          <w:bCs/>
          <w:sz w:val="28"/>
          <w:szCs w:val="28"/>
          <w:lang w:eastAsia="ru-RU"/>
        </w:rPr>
        <w:t xml:space="preserve">Развитие муниципального хозяйства </w:t>
      </w:r>
      <w:r w:rsidR="00421921" w:rsidRPr="003A4E89">
        <w:rPr>
          <w:rFonts w:eastAsia="Times New Roman"/>
          <w:bCs/>
          <w:kern w:val="28"/>
          <w:sz w:val="28"/>
          <w:szCs w:val="28"/>
        </w:rPr>
        <w:t xml:space="preserve">города Аргун» </w:t>
      </w:r>
      <w:r w:rsidR="00382EE1" w:rsidRPr="003A4E89">
        <w:rPr>
          <w:rFonts w:eastAsia="Times New Roman"/>
          <w:sz w:val="28"/>
          <w:szCs w:val="28"/>
          <w:lang w:eastAsia="ru-RU"/>
        </w:rPr>
        <w:t xml:space="preserve">и их </w:t>
      </w:r>
      <w:proofErr w:type="gramStart"/>
      <w:r w:rsidR="00382EE1" w:rsidRPr="003A4E89">
        <w:rPr>
          <w:rFonts w:eastAsia="Times New Roman"/>
          <w:sz w:val="28"/>
          <w:szCs w:val="28"/>
          <w:lang w:eastAsia="ru-RU"/>
        </w:rPr>
        <w:t>значениях</w:t>
      </w:r>
      <w:proofErr w:type="gramEnd"/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56"/>
        <w:gridCol w:w="1617"/>
        <w:gridCol w:w="1056"/>
        <w:gridCol w:w="985"/>
        <w:gridCol w:w="1137"/>
        <w:gridCol w:w="1236"/>
        <w:gridCol w:w="1233"/>
        <w:gridCol w:w="1232"/>
        <w:gridCol w:w="1265"/>
      </w:tblGrid>
      <w:tr w:rsidR="004602B6" w:rsidRPr="003A4E89" w:rsidTr="004602B6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6E2283" w:rsidRPr="003A4E89" w:rsidTr="004602B6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</w:tr>
      <w:tr w:rsidR="006E2283" w:rsidRPr="003A4E89" w:rsidTr="004602B6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B77A6C" w:rsidRPr="003A4E89" w:rsidTr="004602B6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A6C" w:rsidRPr="003A4E89" w:rsidRDefault="00B77A6C" w:rsidP="004602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7A6C" w:rsidRPr="003A4E89" w:rsidTr="004602B6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Развитие муниципального хозяйства города Аргун</w:t>
            </w:r>
          </w:p>
        </w:tc>
      </w:tr>
      <w:tr w:rsidR="00B77A6C" w:rsidRPr="003A4E89" w:rsidTr="004602B6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Задача: Содержание и развитие жилищно-коммунального хозяйства г. Аргун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Удовлетворенность населения предоставлением жилищно-коммунальных услуг (доля населения, положительно оценившего работу предприятий жилищно-коммунального хозяйства, в общей численности населения, принявшего участие в опросе)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аварий на источниках теплоснабжения, паровых и тепловых сетях, на водопроводных и канализационных сетях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газо-, электро- 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городского округа в уставном капитале которых составляет не более 25 % в общем числе организаций коммунального комплекса, осуществляющих свою деятельность на территории городского округа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готовности объектов жилищно-коммунального хозяйства, социально значимых объектов и объектов энергетики к работе в осенне-зимний период (доля предприятий жилищно-коммунального хозяйства, которые по результатам проверок получили паспорта готовности к отопительному периоду, в общем количестве предприятий жилищно-коммунального хозяйства)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Дебиторская задолженность потребителей перед организациями – поставщиками жилищно-коммунальных услуг (на конец года)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43781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43397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Экономия от проведенных мероприятий по энергосбережению  в течение года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электрическая 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116,52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116,52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116,52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116,52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116,52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116,52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тепловая 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Гкал на 1 м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горячая 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холодная 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8,24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природный газ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15,19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электрическая 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тепловая энергия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Гкал на 1 м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0,055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горячая 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холодная 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 (не более):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природный газ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площадь капитально отремонтированных многоквартирных домов за год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1913,4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1913,4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1913,4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1913,4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1913,4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1913,4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предоставляемых структурными подразделениями Мэрии города Аргун муниципальных услуг, по которым соблюдены установленные административными регламентами сроки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7A6C" w:rsidRPr="003A4E89" w:rsidTr="004602B6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Задача: Обеспечение функционирования и развитие дорожно-транспортного комплекса г. Аргун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(не более)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B77A6C" w:rsidRPr="003A4E89" w:rsidTr="004602B6">
        <w:trPr>
          <w:cantSplit/>
          <w:trHeight w:val="20"/>
        </w:trPr>
        <w:tc>
          <w:tcPr>
            <w:tcW w:w="0" w:type="auto"/>
            <w:gridSpan w:val="10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Задача: Повышение уровня благоустройства территории г. Аргун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протяженность муниципальных линий наружного освещения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197300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197300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197300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197300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197300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197300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197300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вывезенных за год твердых коммунальных отходов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тыс. м</w:t>
            </w:r>
            <w:r w:rsidRPr="003A4E8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площадь зеленых насаждений общего пользования (парки, сады, скверы и бульвары), находящихся в муниципальной собственности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обустроенных за год детских игровых площадок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кладбищ, свободная для захоронений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6E2283" w:rsidRPr="003A4E89" w:rsidTr="004602B6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проведенных в отчетном году субботников и других мероприятий с привлечением населения, направленных на повышение уровня благоустройства г. Аргун (не менее)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B77A6C" w:rsidRPr="003A4E89" w:rsidRDefault="00B77A6C" w:rsidP="00B77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</w:tbl>
    <w:p w:rsidR="00F80F8E" w:rsidRPr="003A4E89" w:rsidRDefault="00382EE1" w:rsidP="00F80F8E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r w:rsidRPr="003A4E89">
        <w:rPr>
          <w:rFonts w:eastAsia="Times New Roman"/>
          <w:sz w:val="28"/>
          <w:szCs w:val="28"/>
          <w:lang w:eastAsia="ru-RU"/>
        </w:rPr>
        <w:br w:type="page"/>
      </w:r>
      <w:bookmarkStart w:id="96" w:name="_Toc465862737"/>
      <w:r w:rsidRPr="003A4E89">
        <w:rPr>
          <w:rFonts w:eastAsia="Times New Roman"/>
          <w:sz w:val="28"/>
          <w:szCs w:val="28"/>
          <w:lang w:eastAsia="ru-RU"/>
        </w:rPr>
        <w:lastRenderedPageBreak/>
        <w:t>Приложение 2</w:t>
      </w:r>
      <w:r w:rsidRPr="003A4E89">
        <w:rPr>
          <w:rFonts w:eastAsia="Times New Roman"/>
          <w:sz w:val="28"/>
          <w:szCs w:val="28"/>
          <w:lang w:eastAsia="ru-RU"/>
        </w:rPr>
        <w:br/>
      </w:r>
      <w:r w:rsidRPr="003A4E89">
        <w:rPr>
          <w:rFonts w:eastAsia="Times New Roman"/>
          <w:sz w:val="28"/>
          <w:szCs w:val="28"/>
          <w:lang w:eastAsia="ru-RU"/>
        </w:rPr>
        <w:br/>
      </w:r>
      <w:bookmarkEnd w:id="96"/>
      <w:r w:rsidR="00F80F8E" w:rsidRPr="003A4E89">
        <w:rPr>
          <w:sz w:val="28"/>
          <w:szCs w:val="28"/>
        </w:rPr>
        <w:t>к муниципальной программе</w:t>
      </w:r>
      <w:r w:rsidR="00F80F8E" w:rsidRPr="003A4E89">
        <w:rPr>
          <w:sz w:val="28"/>
          <w:szCs w:val="28"/>
        </w:rPr>
        <w:br/>
        <w:t>г. Аргун</w:t>
      </w:r>
      <w:r w:rsidR="00F80F8E" w:rsidRPr="003A4E89">
        <w:rPr>
          <w:rFonts w:eastAsia="Times New Roman"/>
          <w:bCs/>
          <w:kern w:val="28"/>
          <w:sz w:val="28"/>
          <w:szCs w:val="28"/>
        </w:rPr>
        <w:br/>
        <w:t xml:space="preserve">«Развитие муниципального хозяйства </w:t>
      </w:r>
      <w:r w:rsidR="00421921" w:rsidRPr="003A4E89">
        <w:rPr>
          <w:rFonts w:eastAsia="Times New Roman"/>
          <w:bCs/>
          <w:kern w:val="28"/>
          <w:sz w:val="28"/>
          <w:szCs w:val="28"/>
        </w:rPr>
        <w:t>города</w:t>
      </w:r>
      <w:r w:rsidR="00A20BF4" w:rsidRPr="003A4E89">
        <w:rPr>
          <w:rFonts w:eastAsia="Times New Roman"/>
          <w:bCs/>
          <w:kern w:val="28"/>
          <w:sz w:val="28"/>
          <w:szCs w:val="28"/>
        </w:rPr>
        <w:t> </w:t>
      </w:r>
      <w:r w:rsidR="00421921" w:rsidRPr="003A4E89">
        <w:rPr>
          <w:rFonts w:eastAsia="Times New Roman"/>
          <w:bCs/>
          <w:kern w:val="28"/>
          <w:sz w:val="28"/>
          <w:szCs w:val="28"/>
        </w:rPr>
        <w:t>Аргун»</w:t>
      </w:r>
    </w:p>
    <w:p w:rsidR="00F80F8E" w:rsidRPr="003A4E89" w:rsidRDefault="00F80F8E" w:rsidP="00382EE1">
      <w:pPr>
        <w:spacing w:after="0" w:line="240" w:lineRule="auto"/>
        <w:jc w:val="center"/>
        <w:rPr>
          <w:sz w:val="28"/>
        </w:rPr>
      </w:pPr>
    </w:p>
    <w:p w:rsidR="00382EE1" w:rsidRPr="003A4E89" w:rsidRDefault="00382EE1" w:rsidP="00382EE1">
      <w:pPr>
        <w:spacing w:after="0" w:line="240" w:lineRule="auto"/>
        <w:jc w:val="center"/>
        <w:rPr>
          <w:sz w:val="28"/>
        </w:rPr>
      </w:pPr>
      <w:r w:rsidRPr="003A4E89">
        <w:rPr>
          <w:sz w:val="28"/>
        </w:rPr>
        <w:t>ПЕРЕЧЕНЬ</w:t>
      </w:r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 xml:space="preserve">мероприятий муниципальной программы </w:t>
      </w:r>
      <w:r w:rsidR="00100EBC" w:rsidRPr="003A4E89">
        <w:rPr>
          <w:sz w:val="28"/>
          <w:szCs w:val="28"/>
        </w:rPr>
        <w:t>г. Аргун</w:t>
      </w:r>
    </w:p>
    <w:p w:rsidR="00382EE1" w:rsidRPr="003A4E89" w:rsidRDefault="00A20D3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«</w:t>
      </w:r>
      <w:r w:rsidR="00F66DFB" w:rsidRPr="003A4E89">
        <w:rPr>
          <w:rFonts w:eastAsia="Times New Roman"/>
          <w:bCs/>
          <w:sz w:val="28"/>
          <w:szCs w:val="28"/>
          <w:lang w:eastAsia="ru-RU"/>
        </w:rPr>
        <w:t xml:space="preserve">Развитие муниципального хозяйства </w:t>
      </w:r>
      <w:r w:rsidR="00421921" w:rsidRPr="003A4E89">
        <w:rPr>
          <w:rFonts w:eastAsia="Times New Roman"/>
          <w:bCs/>
          <w:kern w:val="28"/>
          <w:sz w:val="28"/>
          <w:szCs w:val="28"/>
        </w:rPr>
        <w:t>города Аргун»</w:t>
      </w:r>
    </w:p>
    <w:p w:rsidR="00382EE1" w:rsidRPr="003A4E89" w:rsidRDefault="00382EE1" w:rsidP="00382EE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119"/>
        <w:gridCol w:w="1662"/>
        <w:gridCol w:w="801"/>
        <w:gridCol w:w="1113"/>
        <w:gridCol w:w="1810"/>
        <w:gridCol w:w="1134"/>
        <w:gridCol w:w="1134"/>
        <w:gridCol w:w="1134"/>
        <w:gridCol w:w="1134"/>
        <w:gridCol w:w="1134"/>
      </w:tblGrid>
      <w:tr w:rsidR="00EA2DFE" w:rsidRPr="003A4E89" w:rsidTr="00EA2DFE">
        <w:trPr>
          <w:cantSplit/>
          <w:trHeight w:val="20"/>
          <w:tblHeader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Участник/ответственный исполнитель по мероприятию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Объем финансирования по годам (тысяч рублей)</w:t>
            </w:r>
          </w:p>
        </w:tc>
      </w:tr>
      <w:tr w:rsidR="00EA2DFE" w:rsidRPr="003A4E89" w:rsidTr="00EA2DFE">
        <w:trPr>
          <w:cantSplit/>
          <w:trHeight w:val="20"/>
          <w:tblHeader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EA2DFE" w:rsidRPr="003A4E89" w:rsidTr="00EA2DFE">
        <w:trPr>
          <w:cantSplit/>
          <w:trHeight w:val="20"/>
          <w:tblHeader/>
        </w:trPr>
        <w:tc>
          <w:tcPr>
            <w:tcW w:w="71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9219" w:type="dxa"/>
            <w:gridSpan w:val="6"/>
            <w:shd w:val="clear" w:color="auto" w:fill="auto"/>
            <w:noWrap/>
            <w:hideMark/>
          </w:tcPr>
          <w:p w:rsidR="00EA2DFE" w:rsidRPr="003A4E89" w:rsidRDefault="00EA2DFE" w:rsidP="0031525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программа: Раз</w:t>
            </w:r>
            <w:r w:rsidR="0031525B" w:rsidRPr="003A4E89">
              <w:rPr>
                <w:rFonts w:eastAsia="Times New Roman"/>
                <w:sz w:val="20"/>
                <w:szCs w:val="20"/>
                <w:lang w:eastAsia="ru-RU"/>
              </w:rPr>
              <w:t>витие муниципального хозяйства города Аргун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 w:val="restart"/>
            <w:shd w:val="clear" w:color="auto" w:fill="auto"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Задача: Содержание и развитие жилищно-коммунального хозяйства г. Аргун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 w:val="restart"/>
            <w:shd w:val="clear" w:color="auto" w:fill="auto"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Координация деятельности предприятий жилищно-коммунального хозяйства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Нормативно-правовое регулирование сферы жилищно-коммунального хозяйства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Оформление концессионных соглашений в сфере жилищно-коммунального хозяйства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Сбор информации для анализа и подготовка отчетов о результатах  хозяйственной деятельности предприятий и организаций жилищно-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Контроль подготовки и итоговая оценка готовности объектов социальной сферы, жилищного фонда, инженерных сетей и сооружений жилищно-коммунального хозяйства к осенне-зимнему периоду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Мониторинг состояния задолженности населения и юридических лиц по оплате жилищно-коммунальных услуг, реализация мер по снижению задолженности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Информационное обеспечение и пропаганда повышения энергетической эффективности и энергосбережения среди всех групп потребителей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обследования технического состояния многоквартирных домов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Отбор многоквартирных домов для проведения первоочередного капитального ремонта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Выполнение работ по капитальному ремонту многоквартирных домов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3 011,000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Оказание муниципальных услуг в 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сфере Ж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КХ стр</w:t>
            </w:r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уктурными подразделениями Мэрии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Регулирование тарифов на подключение к системе коммунальной инфраструктуры, тарифов организаций жилищно-коммунального хозяйства на подключение, надбавок к тарифам на товары и услуги организаций жилищно-коммунального хозяйства, надбавок к ценам (тарифам) для потребителей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Установление тарифов на услуги, оказываемые муниципальными предприятиями и учреждениями жилищно-коммунального хозяйства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Сбор, обработка, хранение и контроль своевременности предоставления информации от лиц, осуществляющих поставки ресурсов, необходимых для предоставления коммунальных услуг, и (или) оказывающих 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Координация 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реализации Программы комплексного развития систем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br/>
              <w:t>коммунальной инфраструктуры</w:t>
            </w:r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Актуализация Программы комплексного развития систем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коммунальной инфраструктуры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Мониторинг </w:t>
            </w:r>
            <w:proofErr w:type="gramStart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реализации Программы комплексного развития систем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коммунальной инфраструктуры</w:t>
            </w:r>
            <w:proofErr w:type="gramEnd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Задача: Обеспечение функционирования и развитие дорожно-транспортного комплекса г. Аргун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 w:val="restart"/>
            <w:shd w:val="clear" w:color="auto" w:fill="auto"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Строительство, реконструкция, ремонт, содержание и муниципальный </w:t>
            </w:r>
            <w:proofErr w:type="gramStart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 сохранностью автомобильных дорог общего пользования 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Выполнение мероприятий: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- разработка проектно-сметной документации на выполнение работ по строительству, реконструкции автомобильных дорог местного значения и искусственных сооружений на 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них; и проведение ее оценки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- строительство, реконструкция автомобильных дорог общего пользования местного значения и искусственных сооружений на них;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- капитальный ремонт автомобильных дорог общего пользования местного значения и искусственных сооружений на них;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- содержание и текущий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3 756,700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Осуществление мер муниципального </w:t>
            </w:r>
            <w:proofErr w:type="gramStart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сохранностью автомобильных дорог местного значения и искусственных сооружений на них, расположенных в границах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Ведение реестра общественных маршрутов регулярных перевозок на 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территории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контроля соблюдения условий организации предоставления транспортных услуг</w:t>
            </w:r>
            <w:proofErr w:type="gramEnd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населению на территории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5" w:type="dxa"/>
            <w:gridSpan w:val="5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Задача: Повышение уровня благоустройства территории г. Аргун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 w:val="restart"/>
            <w:shd w:val="clear" w:color="auto" w:fill="auto"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34 859,970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5495" w:type="dxa"/>
            <w:gridSpan w:val="3"/>
            <w:vMerge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Обеспечение наружного освещения в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Строительство, ремонт и 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содержание сетей наружного освещения в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электроэнергии, израсходованной на наружное освещение в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16 937,970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Организация благоустройства территории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Выполнение мероприятий: 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- организация сбора и транспортирования твердых коммунальных отходов;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- обустройство мест массового отдыха населения (содержание парков, садов, скверов и </w:t>
            </w:r>
            <w:proofErr w:type="gramStart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бульваров</w:t>
            </w:r>
            <w:proofErr w:type="gramEnd"/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находящихся в муниципальной собственности);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- обустройство детских игровых площадок;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- организация ритуальных услуг и содержание городских мест захоронения;</w:t>
            </w: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>- проведение субботников по санитарной очистке, благоустройству и озеленению территорий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17 922,000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Оказание муниципальных услуг в сфере благоустройства территории структурными подразделениями Мэрии г. Аргун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3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ind w:firstLineChars="100" w:firstLine="200"/>
              <w:outlineLvl w:val="2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801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3" w:type="dxa"/>
            <w:vMerge w:val="restart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A2DFE" w:rsidRPr="003A4E89" w:rsidTr="00EA2DFE">
        <w:trPr>
          <w:cantSplit/>
          <w:trHeight w:val="2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  <w:hideMark/>
          </w:tcPr>
          <w:p w:rsidR="00EA2DFE" w:rsidRPr="003A4E89" w:rsidRDefault="00EA2DFE" w:rsidP="00EA2DF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EA2DFE" w:rsidRPr="003A4E89" w:rsidRDefault="00EA2DFE" w:rsidP="00EA2DFE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5F179B" w:rsidRPr="003A4E89" w:rsidRDefault="005F179B" w:rsidP="00382EE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80F8E" w:rsidRPr="003A4E89" w:rsidRDefault="00382EE1" w:rsidP="00F80F8E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r w:rsidRPr="003A4E89">
        <w:rPr>
          <w:sz w:val="28"/>
          <w:szCs w:val="28"/>
        </w:rPr>
        <w:br w:type="page"/>
      </w:r>
      <w:bookmarkStart w:id="97" w:name="_Toc465863907"/>
      <w:r w:rsidRPr="003A4E89">
        <w:rPr>
          <w:rFonts w:eastAsia="Times New Roman"/>
          <w:sz w:val="28"/>
          <w:szCs w:val="28"/>
          <w:lang w:eastAsia="ru-RU"/>
        </w:rPr>
        <w:lastRenderedPageBreak/>
        <w:t>Приложение 3</w:t>
      </w:r>
      <w:r w:rsidRPr="003A4E89">
        <w:rPr>
          <w:rFonts w:eastAsia="Times New Roman"/>
          <w:sz w:val="28"/>
          <w:szCs w:val="28"/>
          <w:lang w:eastAsia="ru-RU"/>
        </w:rPr>
        <w:br/>
      </w:r>
      <w:r w:rsidRPr="003A4E89">
        <w:rPr>
          <w:rFonts w:eastAsia="Times New Roman"/>
          <w:sz w:val="28"/>
          <w:szCs w:val="28"/>
          <w:lang w:eastAsia="ru-RU"/>
        </w:rPr>
        <w:br/>
      </w:r>
      <w:bookmarkEnd w:id="97"/>
      <w:r w:rsidR="00F80F8E" w:rsidRPr="003A4E89">
        <w:rPr>
          <w:sz w:val="28"/>
          <w:szCs w:val="28"/>
        </w:rPr>
        <w:t>к муниципальной программе</w:t>
      </w:r>
      <w:r w:rsidR="00F80F8E" w:rsidRPr="003A4E89">
        <w:rPr>
          <w:sz w:val="28"/>
          <w:szCs w:val="28"/>
        </w:rPr>
        <w:br/>
        <w:t>г. Аргун</w:t>
      </w:r>
      <w:r w:rsidR="00F80F8E" w:rsidRPr="003A4E89">
        <w:rPr>
          <w:rFonts w:eastAsia="Times New Roman"/>
          <w:bCs/>
          <w:kern w:val="28"/>
          <w:sz w:val="28"/>
          <w:szCs w:val="28"/>
        </w:rPr>
        <w:br/>
        <w:t xml:space="preserve">«Развитие муниципального хозяйства </w:t>
      </w:r>
      <w:r w:rsidR="004922C6" w:rsidRPr="003A4E89">
        <w:rPr>
          <w:rFonts w:eastAsia="Times New Roman"/>
          <w:bCs/>
          <w:kern w:val="28"/>
          <w:sz w:val="28"/>
          <w:szCs w:val="28"/>
        </w:rPr>
        <w:t>города</w:t>
      </w:r>
      <w:r w:rsidR="00100EBC" w:rsidRPr="003A4E89">
        <w:rPr>
          <w:rFonts w:eastAsia="Times New Roman"/>
          <w:bCs/>
          <w:kern w:val="28"/>
          <w:sz w:val="28"/>
          <w:szCs w:val="28"/>
        </w:rPr>
        <w:t> </w:t>
      </w:r>
      <w:r w:rsidR="00F80F8E" w:rsidRPr="003A4E89">
        <w:rPr>
          <w:rFonts w:eastAsia="Times New Roman"/>
          <w:bCs/>
          <w:kern w:val="28"/>
          <w:sz w:val="28"/>
          <w:szCs w:val="28"/>
        </w:rPr>
        <w:t>Аргун»</w:t>
      </w:r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82EE1" w:rsidRPr="003A4E89" w:rsidRDefault="00382EE1" w:rsidP="00382EE1">
      <w:pPr>
        <w:spacing w:after="0" w:line="240" w:lineRule="auto"/>
        <w:jc w:val="center"/>
        <w:rPr>
          <w:sz w:val="28"/>
        </w:rPr>
      </w:pPr>
      <w:r w:rsidRPr="003A4E89">
        <w:rPr>
          <w:sz w:val="28"/>
        </w:rPr>
        <w:t>РЕСУРСНОЕ ОБЕСПЕЧЕНИЕ И ПРОГНОЗНАЯ (СПРАВОЧНАЯ) ОЦЕНКА РАСХОДОВ</w:t>
      </w:r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 xml:space="preserve">на достижение целей муниципальной программы </w:t>
      </w:r>
      <w:r w:rsidR="00100EBC" w:rsidRPr="003A4E89">
        <w:rPr>
          <w:sz w:val="28"/>
          <w:szCs w:val="28"/>
        </w:rPr>
        <w:t>г. Аргун</w:t>
      </w:r>
    </w:p>
    <w:p w:rsidR="00382EE1" w:rsidRPr="003A4E89" w:rsidRDefault="00A20D3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«</w:t>
      </w:r>
      <w:r w:rsidR="00F66DFB" w:rsidRPr="003A4E89">
        <w:rPr>
          <w:rFonts w:eastAsia="Times New Roman"/>
          <w:bCs/>
          <w:sz w:val="28"/>
          <w:szCs w:val="28"/>
          <w:lang w:eastAsia="ru-RU"/>
        </w:rPr>
        <w:t xml:space="preserve">Развитие муниципального хозяйства </w:t>
      </w:r>
      <w:r w:rsidR="004922C6" w:rsidRPr="003A4E89">
        <w:rPr>
          <w:rFonts w:eastAsia="Times New Roman"/>
          <w:bCs/>
          <w:sz w:val="28"/>
          <w:szCs w:val="28"/>
          <w:lang w:eastAsia="ru-RU"/>
        </w:rPr>
        <w:t>города</w:t>
      </w:r>
      <w:r w:rsidR="00100EBC" w:rsidRPr="003A4E89">
        <w:rPr>
          <w:rFonts w:eastAsia="Times New Roman"/>
          <w:bCs/>
          <w:sz w:val="28"/>
          <w:szCs w:val="28"/>
          <w:lang w:eastAsia="ru-RU"/>
        </w:rPr>
        <w:t xml:space="preserve"> Аргун</w:t>
      </w:r>
      <w:r w:rsidRPr="003A4E89">
        <w:rPr>
          <w:rFonts w:eastAsia="Times New Roman"/>
          <w:sz w:val="28"/>
          <w:szCs w:val="28"/>
          <w:lang w:eastAsia="ru-RU"/>
        </w:rPr>
        <w:t>»</w:t>
      </w:r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:rsidR="00697683" w:rsidRPr="003A4E89" w:rsidRDefault="00697683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542"/>
        <w:gridCol w:w="801"/>
        <w:gridCol w:w="1113"/>
        <w:gridCol w:w="2600"/>
        <w:gridCol w:w="1116"/>
        <w:gridCol w:w="1116"/>
        <w:gridCol w:w="1116"/>
        <w:gridCol w:w="1116"/>
        <w:gridCol w:w="1116"/>
      </w:tblGrid>
      <w:tr w:rsidR="00F7223B" w:rsidRPr="003A4E89" w:rsidTr="00F7223B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Участник, ответственный исполнитель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(тысяч рублей)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600" w:type="dxa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7223B" w:rsidRPr="003A4E89" w:rsidTr="00F7223B">
        <w:trPr>
          <w:trHeight w:val="20"/>
        </w:trPr>
        <w:tc>
          <w:tcPr>
            <w:tcW w:w="14363" w:type="dxa"/>
            <w:gridSpan w:val="10"/>
            <w:shd w:val="clear" w:color="auto" w:fill="auto"/>
            <w:noWrap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Развитие муниципального хозяйства </w:t>
            </w:r>
            <w:r w:rsidR="004922C6"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города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Аргун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41 627,670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382EE1" w:rsidRPr="003A4E89" w:rsidRDefault="00382EE1" w:rsidP="00382EE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F8E" w:rsidRPr="003A4E89" w:rsidRDefault="00382EE1" w:rsidP="00F80F8E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r w:rsidRPr="003A4E89">
        <w:rPr>
          <w:rFonts w:eastAsia="Times New Roman"/>
          <w:bCs/>
          <w:kern w:val="28"/>
          <w:sz w:val="28"/>
          <w:szCs w:val="28"/>
        </w:rPr>
        <w:br w:type="page"/>
      </w:r>
      <w:bookmarkStart w:id="98" w:name="_Toc465863942"/>
      <w:r w:rsidRPr="003A4E89">
        <w:rPr>
          <w:rFonts w:eastAsia="Times New Roman"/>
          <w:sz w:val="28"/>
          <w:szCs w:val="28"/>
          <w:lang w:eastAsia="ru-RU"/>
        </w:rPr>
        <w:lastRenderedPageBreak/>
        <w:t>Приложение 4</w:t>
      </w:r>
      <w:r w:rsidRPr="003A4E89">
        <w:rPr>
          <w:rFonts w:ascii="Arial Black" w:eastAsia="Times New Roman" w:hAnsi="Arial Black"/>
          <w:bCs/>
          <w:kern w:val="28"/>
          <w:sz w:val="52"/>
          <w:szCs w:val="24"/>
        </w:rPr>
        <w:br/>
      </w:r>
      <w:r w:rsidRPr="003A4E89">
        <w:rPr>
          <w:rFonts w:eastAsia="Times New Roman"/>
          <w:bCs/>
          <w:kern w:val="28"/>
          <w:sz w:val="28"/>
          <w:szCs w:val="28"/>
        </w:rPr>
        <w:br/>
      </w:r>
      <w:bookmarkEnd w:id="98"/>
      <w:r w:rsidR="00F80F8E" w:rsidRPr="003A4E89">
        <w:rPr>
          <w:sz w:val="28"/>
          <w:szCs w:val="28"/>
        </w:rPr>
        <w:t>к муниципальной программе</w:t>
      </w:r>
      <w:r w:rsidR="00F80F8E" w:rsidRPr="003A4E89">
        <w:rPr>
          <w:sz w:val="28"/>
          <w:szCs w:val="28"/>
        </w:rPr>
        <w:br/>
        <w:t>г. Аргун</w:t>
      </w:r>
      <w:r w:rsidR="00F80F8E" w:rsidRPr="003A4E89">
        <w:rPr>
          <w:rFonts w:eastAsia="Times New Roman"/>
          <w:bCs/>
          <w:kern w:val="28"/>
          <w:sz w:val="28"/>
          <w:szCs w:val="28"/>
        </w:rPr>
        <w:br/>
        <w:t xml:space="preserve">«Развитие муниципального хозяйства </w:t>
      </w:r>
      <w:r w:rsidR="004922C6" w:rsidRPr="003A4E89">
        <w:rPr>
          <w:rFonts w:eastAsia="Times New Roman"/>
          <w:bCs/>
          <w:sz w:val="28"/>
          <w:szCs w:val="28"/>
          <w:lang w:eastAsia="ru-RU"/>
        </w:rPr>
        <w:t>города</w:t>
      </w:r>
      <w:r w:rsidR="00100EBC" w:rsidRPr="003A4E89">
        <w:rPr>
          <w:sz w:val="28"/>
          <w:szCs w:val="28"/>
        </w:rPr>
        <w:t> </w:t>
      </w:r>
      <w:r w:rsidR="00F80F8E" w:rsidRPr="003A4E89">
        <w:rPr>
          <w:sz w:val="28"/>
          <w:szCs w:val="28"/>
        </w:rPr>
        <w:t>Аргун</w:t>
      </w:r>
      <w:r w:rsidR="00F80F8E" w:rsidRPr="003A4E89">
        <w:rPr>
          <w:rFonts w:eastAsia="Times New Roman"/>
          <w:bCs/>
          <w:kern w:val="28"/>
          <w:sz w:val="28"/>
          <w:szCs w:val="28"/>
        </w:rPr>
        <w:t>»</w:t>
      </w:r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82EE1" w:rsidRPr="003A4E89" w:rsidRDefault="00382EE1" w:rsidP="00382EE1">
      <w:pPr>
        <w:spacing w:after="0" w:line="240" w:lineRule="auto"/>
        <w:jc w:val="center"/>
        <w:rPr>
          <w:sz w:val="28"/>
        </w:rPr>
      </w:pPr>
      <w:r w:rsidRPr="003A4E89">
        <w:rPr>
          <w:sz w:val="28"/>
        </w:rPr>
        <w:t>ОСНОВНЫЕ МЕРЫ</w:t>
      </w:r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3A4E89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  <w:proofErr w:type="gramEnd"/>
    </w:p>
    <w:p w:rsidR="00382EE1" w:rsidRPr="003A4E89" w:rsidRDefault="00382EE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100EBC" w:rsidRPr="003A4E89">
        <w:rPr>
          <w:sz w:val="28"/>
          <w:szCs w:val="28"/>
        </w:rPr>
        <w:t>г. Аргун</w:t>
      </w:r>
    </w:p>
    <w:p w:rsidR="00382EE1" w:rsidRPr="003A4E89" w:rsidRDefault="00A20D31" w:rsidP="00382EE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A4E89">
        <w:rPr>
          <w:rFonts w:eastAsia="Times New Roman"/>
          <w:sz w:val="28"/>
          <w:szCs w:val="28"/>
          <w:lang w:eastAsia="ru-RU"/>
        </w:rPr>
        <w:t>«</w:t>
      </w:r>
      <w:r w:rsidR="00F66DFB" w:rsidRPr="003A4E89">
        <w:rPr>
          <w:rFonts w:eastAsia="Times New Roman"/>
          <w:bCs/>
          <w:sz w:val="28"/>
          <w:szCs w:val="28"/>
          <w:lang w:eastAsia="ru-RU"/>
        </w:rPr>
        <w:t xml:space="preserve">Развитие муниципального хозяйства </w:t>
      </w:r>
      <w:r w:rsidR="004922C6" w:rsidRPr="003A4E89">
        <w:rPr>
          <w:rFonts w:eastAsia="Times New Roman"/>
          <w:bCs/>
          <w:sz w:val="28"/>
          <w:szCs w:val="28"/>
          <w:lang w:eastAsia="ru-RU"/>
        </w:rPr>
        <w:t>города</w:t>
      </w:r>
      <w:r w:rsidR="00100EBC" w:rsidRPr="003A4E89">
        <w:rPr>
          <w:rFonts w:eastAsia="Times New Roman"/>
          <w:bCs/>
          <w:sz w:val="28"/>
          <w:szCs w:val="28"/>
          <w:lang w:eastAsia="ru-RU"/>
        </w:rPr>
        <w:t xml:space="preserve"> Аргун</w:t>
      </w:r>
      <w:r w:rsidRPr="003A4E89">
        <w:rPr>
          <w:rFonts w:eastAsia="Times New Roman"/>
          <w:sz w:val="28"/>
          <w:szCs w:val="28"/>
          <w:lang w:eastAsia="ru-RU"/>
        </w:rPr>
        <w:t>»</w:t>
      </w:r>
    </w:p>
    <w:p w:rsidR="00382EE1" w:rsidRPr="003A4E89" w:rsidRDefault="00382EE1" w:rsidP="00382EE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02"/>
        <w:gridCol w:w="7113"/>
        <w:gridCol w:w="2000"/>
        <w:gridCol w:w="1482"/>
      </w:tblGrid>
      <w:tr w:rsidR="00F7223B" w:rsidRPr="003A4E89" w:rsidTr="00F7223B">
        <w:trPr>
          <w:trHeight w:val="23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Ожидаемые сроки принятия</w:t>
            </w:r>
          </w:p>
        </w:tc>
      </w:tr>
      <w:tr w:rsidR="00F7223B" w:rsidRPr="003A4E89" w:rsidTr="00F7223B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223B" w:rsidRPr="003A4E89" w:rsidTr="00F7223B">
        <w:trPr>
          <w:trHeight w:val="20"/>
        </w:trPr>
        <w:tc>
          <w:tcPr>
            <w:tcW w:w="0" w:type="auto"/>
            <w:gridSpan w:val="5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Развитие муниципального хозяйства </w:t>
            </w:r>
            <w:r w:rsidR="004922C6" w:rsidRPr="003A4E89">
              <w:rPr>
                <w:rFonts w:eastAsia="Times New Roman"/>
                <w:sz w:val="20"/>
                <w:szCs w:val="20"/>
                <w:lang w:eastAsia="ru-RU"/>
              </w:rPr>
              <w:t xml:space="preserve">города </w:t>
            </w: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Аргун</w:t>
            </w:r>
          </w:p>
        </w:tc>
      </w:tr>
      <w:tr w:rsidR="00F7223B" w:rsidRPr="00F7223B" w:rsidTr="00F7223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Мэрии г. Аргун «Об утверждении Положения о концессионных соглашениях в отношении муниципального имущества г. Аргун»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Утверждение Положения о концессионных соглашениях в отношении муниципального имущества г. Аргун в соответствии с положениями Федерального закона от 21.07.2005 № 115-ФЗ «О концессионных соглашениях» с целью повышения эффективности использования муниципального имущества г. Аргун, восстановления его эксплуатационных качеств, сохранения в технически исправном состоянии.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3A4E89" w:rsidRDefault="00F7223B" w:rsidP="00F722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Мэрия г. Аргун</w:t>
            </w:r>
          </w:p>
        </w:tc>
        <w:tc>
          <w:tcPr>
            <w:tcW w:w="0" w:type="auto"/>
            <w:shd w:val="clear" w:color="auto" w:fill="auto"/>
            <w:hideMark/>
          </w:tcPr>
          <w:p w:rsidR="00F7223B" w:rsidRPr="00F7223B" w:rsidRDefault="00F7223B" w:rsidP="00F7223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4E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</w:tbl>
    <w:p w:rsidR="00382EE1" w:rsidRPr="009B12AC" w:rsidRDefault="00382EE1" w:rsidP="00382EE1">
      <w:pPr>
        <w:spacing w:after="0" w:line="240" w:lineRule="auto"/>
        <w:rPr>
          <w:sz w:val="14"/>
        </w:rPr>
      </w:pPr>
    </w:p>
    <w:sectPr w:rsidR="00382EE1" w:rsidRPr="009B12AC" w:rsidSect="00956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27" w:rsidRDefault="00131227" w:rsidP="00861286">
      <w:pPr>
        <w:spacing w:after="0" w:line="240" w:lineRule="auto"/>
      </w:pPr>
      <w:r>
        <w:separator/>
      </w:r>
    </w:p>
  </w:endnote>
  <w:endnote w:type="continuationSeparator" w:id="0">
    <w:p w:rsidR="00131227" w:rsidRDefault="00131227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E" w:rsidRDefault="00EA2DF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E" w:rsidRPr="00BC0C8B" w:rsidRDefault="00EA2DFE" w:rsidP="00BC0C8B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E" w:rsidRDefault="00EA2DF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27" w:rsidRDefault="00131227" w:rsidP="00861286">
      <w:pPr>
        <w:spacing w:after="0" w:line="240" w:lineRule="auto"/>
      </w:pPr>
      <w:r>
        <w:separator/>
      </w:r>
    </w:p>
  </w:footnote>
  <w:footnote w:type="continuationSeparator" w:id="0">
    <w:p w:rsidR="00131227" w:rsidRDefault="00131227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8B" w:rsidRPr="00120B06" w:rsidRDefault="00120B06" w:rsidP="00120B06">
    <w:pPr>
      <w:pStyle w:val="afa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A55C0" w:rsidRPr="009A55C0">
      <w:rPr>
        <w:noProof/>
        <w:lang w:val="ru-RU"/>
      </w:rP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E" w:rsidRDefault="00EA2DFE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06" w:rsidRDefault="00120B06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9A55C0" w:rsidRPr="009A55C0">
      <w:rPr>
        <w:noProof/>
        <w:lang w:val="ru-RU"/>
      </w:rPr>
      <w:t>34</w:t>
    </w:r>
    <w:r>
      <w:fldChar w:fldCharType="end"/>
    </w:r>
  </w:p>
  <w:p w:rsidR="00EA2DFE" w:rsidRDefault="00EA2DFE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E" w:rsidRPr="00120B06" w:rsidRDefault="00120B06" w:rsidP="00120B06">
    <w:pPr>
      <w:pStyle w:val="afa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A55C0" w:rsidRPr="009A55C0">
      <w:rPr>
        <w:noProof/>
        <w:lang w:val="ru-RU"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9421D9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78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5137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CEC7E70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D8F64B6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9C122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17C6385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97B4BB8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BF705A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3B4763F"/>
    <w:multiLevelType w:val="hybridMultilevel"/>
    <w:tmpl w:val="16DA1020"/>
    <w:lvl w:ilvl="0" w:tplc="F0F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9A0B24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C4873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D17B77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C186328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F0F1D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49E5EE2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4F4776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9">
    <w:nsid w:val="37840765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38595C72"/>
    <w:multiLevelType w:val="hybridMultilevel"/>
    <w:tmpl w:val="917E384E"/>
    <w:styleLink w:val="123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CF677A6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0CD33FF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732242"/>
    <w:multiLevelType w:val="multilevel"/>
    <w:tmpl w:val="58448080"/>
    <w:styleLink w:val="11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45260D0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67D6F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9A20CE7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9F62327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7F0DAF"/>
    <w:multiLevelType w:val="hybridMultilevel"/>
    <w:tmpl w:val="A2947470"/>
    <w:styleLink w:val="11113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3B87B7A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543E23EA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D303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5CE32D0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DDA37A6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2B5516"/>
    <w:multiLevelType w:val="hybridMultilevel"/>
    <w:tmpl w:val="DCF6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842050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627610C3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64A14E49"/>
    <w:multiLevelType w:val="hybridMultilevel"/>
    <w:tmpl w:val="1220AC32"/>
    <w:styleLink w:val="111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66C148D3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E1068B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6871115E"/>
    <w:multiLevelType w:val="hybridMultilevel"/>
    <w:tmpl w:val="11F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8752D5D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96343D1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6E3371AC"/>
    <w:multiLevelType w:val="hybridMultilevel"/>
    <w:tmpl w:val="4A8A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70067358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74372515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7D1A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78843217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D8368A"/>
    <w:multiLevelType w:val="hybridMultilevel"/>
    <w:tmpl w:val="D2BE77AC"/>
    <w:lvl w:ilvl="0" w:tplc="D60AC8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8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7B28720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7C551E13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7E112434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BF437C"/>
    <w:multiLevelType w:val="hybridMultilevel"/>
    <w:tmpl w:val="AAE818A4"/>
    <w:lvl w:ilvl="0" w:tplc="F0DE2A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6"/>
  </w:num>
  <w:num w:numId="4">
    <w:abstractNumId w:val="61"/>
  </w:num>
  <w:num w:numId="5">
    <w:abstractNumId w:val="78"/>
  </w:num>
  <w:num w:numId="6">
    <w:abstractNumId w:val="5"/>
  </w:num>
  <w:num w:numId="7">
    <w:abstractNumId w:val="110"/>
  </w:num>
  <w:num w:numId="8">
    <w:abstractNumId w:val="42"/>
  </w:num>
  <w:num w:numId="9">
    <w:abstractNumId w:val="71"/>
  </w:num>
  <w:num w:numId="10">
    <w:abstractNumId w:val="25"/>
  </w:num>
  <w:num w:numId="11">
    <w:abstractNumId w:val="18"/>
  </w:num>
  <w:num w:numId="12">
    <w:abstractNumId w:val="44"/>
  </w:num>
  <w:num w:numId="13">
    <w:abstractNumId w:val="122"/>
  </w:num>
  <w:num w:numId="14">
    <w:abstractNumId w:val="22"/>
  </w:num>
  <w:num w:numId="15">
    <w:abstractNumId w:val="114"/>
  </w:num>
  <w:num w:numId="16">
    <w:abstractNumId w:val="88"/>
  </w:num>
  <w:num w:numId="17">
    <w:abstractNumId w:val="119"/>
  </w:num>
  <w:num w:numId="18">
    <w:abstractNumId w:val="131"/>
  </w:num>
  <w:num w:numId="19">
    <w:abstractNumId w:val="34"/>
  </w:num>
  <w:num w:numId="20">
    <w:abstractNumId w:val="130"/>
  </w:num>
  <w:num w:numId="21">
    <w:abstractNumId w:val="94"/>
  </w:num>
  <w:num w:numId="22">
    <w:abstractNumId w:val="105"/>
  </w:num>
  <w:num w:numId="23">
    <w:abstractNumId w:val="49"/>
  </w:num>
  <w:num w:numId="24">
    <w:abstractNumId w:val="123"/>
  </w:num>
  <w:num w:numId="25">
    <w:abstractNumId w:val="36"/>
  </w:num>
  <w:num w:numId="26">
    <w:abstractNumId w:val="128"/>
  </w:num>
  <w:num w:numId="27">
    <w:abstractNumId w:val="121"/>
  </w:num>
  <w:num w:numId="28">
    <w:abstractNumId w:val="0"/>
  </w:num>
  <w:num w:numId="29">
    <w:abstractNumId w:val="101"/>
  </w:num>
  <w:num w:numId="30">
    <w:abstractNumId w:val="6"/>
  </w:num>
  <w:num w:numId="31">
    <w:abstractNumId w:val="52"/>
  </w:num>
  <w:num w:numId="32">
    <w:abstractNumId w:val="33"/>
  </w:num>
  <w:num w:numId="33">
    <w:abstractNumId w:val="90"/>
  </w:num>
  <w:num w:numId="34">
    <w:abstractNumId w:val="75"/>
  </w:num>
  <w:num w:numId="35">
    <w:abstractNumId w:val="12"/>
  </w:num>
  <w:num w:numId="36">
    <w:abstractNumId w:val="32"/>
  </w:num>
  <w:num w:numId="37">
    <w:abstractNumId w:val="41"/>
  </w:num>
  <w:num w:numId="38">
    <w:abstractNumId w:val="45"/>
  </w:num>
  <w:num w:numId="39">
    <w:abstractNumId w:val="109"/>
  </w:num>
  <w:num w:numId="40">
    <w:abstractNumId w:val="67"/>
  </w:num>
  <w:num w:numId="41">
    <w:abstractNumId w:val="14"/>
  </w:num>
  <w:num w:numId="42">
    <w:abstractNumId w:val="31"/>
  </w:num>
  <w:num w:numId="43">
    <w:abstractNumId w:val="9"/>
  </w:num>
  <w:num w:numId="44">
    <w:abstractNumId w:val="66"/>
  </w:num>
  <w:num w:numId="45">
    <w:abstractNumId w:val="84"/>
  </w:num>
  <w:num w:numId="46">
    <w:abstractNumId w:val="95"/>
  </w:num>
  <w:num w:numId="47">
    <w:abstractNumId w:val="63"/>
  </w:num>
  <w:num w:numId="48">
    <w:abstractNumId w:val="8"/>
  </w:num>
  <w:num w:numId="49">
    <w:abstractNumId w:val="129"/>
  </w:num>
  <w:num w:numId="50">
    <w:abstractNumId w:val="68"/>
  </w:num>
  <w:num w:numId="51">
    <w:abstractNumId w:val="16"/>
  </w:num>
  <w:num w:numId="52">
    <w:abstractNumId w:val="116"/>
  </w:num>
  <w:num w:numId="53">
    <w:abstractNumId w:val="74"/>
  </w:num>
  <w:num w:numId="54">
    <w:abstractNumId w:val="48"/>
  </w:num>
  <w:num w:numId="55">
    <w:abstractNumId w:val="104"/>
  </w:num>
  <w:num w:numId="56">
    <w:abstractNumId w:val="80"/>
  </w:num>
  <w:num w:numId="57">
    <w:abstractNumId w:val="83"/>
  </w:num>
  <w:num w:numId="58">
    <w:abstractNumId w:val="57"/>
  </w:num>
  <w:num w:numId="59">
    <w:abstractNumId w:val="51"/>
  </w:num>
  <w:num w:numId="60">
    <w:abstractNumId w:val="4"/>
  </w:num>
  <w:num w:numId="61">
    <w:abstractNumId w:val="96"/>
  </w:num>
  <w:num w:numId="62">
    <w:abstractNumId w:val="133"/>
  </w:num>
  <w:num w:numId="63">
    <w:abstractNumId w:val="2"/>
  </w:num>
  <w:num w:numId="64">
    <w:abstractNumId w:val="73"/>
  </w:num>
  <w:num w:numId="65">
    <w:abstractNumId w:val="72"/>
  </w:num>
  <w:num w:numId="66">
    <w:abstractNumId w:val="46"/>
  </w:num>
  <w:num w:numId="67">
    <w:abstractNumId w:val="26"/>
  </w:num>
  <w:num w:numId="68">
    <w:abstractNumId w:val="125"/>
  </w:num>
  <w:num w:numId="69">
    <w:abstractNumId w:val="3"/>
  </w:num>
  <w:num w:numId="70">
    <w:abstractNumId w:val="92"/>
  </w:num>
  <w:num w:numId="71">
    <w:abstractNumId w:val="21"/>
  </w:num>
  <w:num w:numId="72">
    <w:abstractNumId w:val="30"/>
  </w:num>
  <w:num w:numId="73">
    <w:abstractNumId w:val="35"/>
  </w:num>
  <w:num w:numId="74">
    <w:abstractNumId w:val="1"/>
  </w:num>
  <w:num w:numId="75">
    <w:abstractNumId w:val="112"/>
  </w:num>
  <w:num w:numId="76">
    <w:abstractNumId w:val="100"/>
  </w:num>
  <w:num w:numId="77">
    <w:abstractNumId w:val="87"/>
  </w:num>
  <w:num w:numId="78">
    <w:abstractNumId w:val="28"/>
  </w:num>
  <w:num w:numId="79">
    <w:abstractNumId w:val="27"/>
  </w:num>
  <w:num w:numId="80">
    <w:abstractNumId w:val="65"/>
  </w:num>
  <w:num w:numId="81">
    <w:abstractNumId w:val="38"/>
  </w:num>
  <w:num w:numId="82">
    <w:abstractNumId w:val="126"/>
  </w:num>
  <w:num w:numId="83">
    <w:abstractNumId w:val="120"/>
  </w:num>
  <w:num w:numId="84">
    <w:abstractNumId w:val="62"/>
  </w:num>
  <w:num w:numId="85">
    <w:abstractNumId w:val="54"/>
  </w:num>
  <w:num w:numId="86">
    <w:abstractNumId w:val="137"/>
  </w:num>
  <w:num w:numId="87">
    <w:abstractNumId w:val="43"/>
  </w:num>
  <w:num w:numId="88">
    <w:abstractNumId w:val="136"/>
  </w:num>
  <w:num w:numId="89">
    <w:abstractNumId w:val="55"/>
  </w:num>
  <w:num w:numId="90">
    <w:abstractNumId w:val="59"/>
  </w:num>
  <w:num w:numId="91">
    <w:abstractNumId w:val="13"/>
  </w:num>
  <w:num w:numId="92">
    <w:abstractNumId w:val="15"/>
  </w:num>
  <w:num w:numId="93">
    <w:abstractNumId w:val="115"/>
  </w:num>
  <w:num w:numId="94">
    <w:abstractNumId w:val="124"/>
  </w:num>
  <w:num w:numId="95">
    <w:abstractNumId w:val="77"/>
  </w:num>
  <w:num w:numId="96">
    <w:abstractNumId w:val="85"/>
  </w:num>
  <w:num w:numId="97">
    <w:abstractNumId w:val="76"/>
  </w:num>
  <w:num w:numId="98">
    <w:abstractNumId w:val="134"/>
  </w:num>
  <w:num w:numId="99">
    <w:abstractNumId w:val="107"/>
  </w:num>
  <w:num w:numId="100">
    <w:abstractNumId w:val="39"/>
  </w:num>
  <w:num w:numId="101">
    <w:abstractNumId w:val="108"/>
  </w:num>
  <w:num w:numId="102">
    <w:abstractNumId w:val="40"/>
  </w:num>
  <w:num w:numId="103">
    <w:abstractNumId w:val="103"/>
  </w:num>
  <w:num w:numId="104">
    <w:abstractNumId w:val="97"/>
  </w:num>
  <w:num w:numId="105">
    <w:abstractNumId w:val="20"/>
  </w:num>
  <w:num w:numId="106">
    <w:abstractNumId w:val="81"/>
  </w:num>
  <w:num w:numId="107">
    <w:abstractNumId w:val="118"/>
  </w:num>
  <w:num w:numId="108">
    <w:abstractNumId w:val="132"/>
  </w:num>
  <w:num w:numId="109">
    <w:abstractNumId w:val="60"/>
  </w:num>
  <w:num w:numId="110">
    <w:abstractNumId w:val="24"/>
  </w:num>
  <w:num w:numId="111">
    <w:abstractNumId w:val="10"/>
  </w:num>
  <w:num w:numId="112">
    <w:abstractNumId w:val="56"/>
  </w:num>
  <w:num w:numId="113">
    <w:abstractNumId w:val="53"/>
  </w:num>
  <w:num w:numId="114">
    <w:abstractNumId w:val="64"/>
  </w:num>
  <w:num w:numId="115">
    <w:abstractNumId w:val="99"/>
  </w:num>
  <w:num w:numId="116">
    <w:abstractNumId w:val="91"/>
  </w:num>
  <w:num w:numId="117">
    <w:abstractNumId w:val="37"/>
  </w:num>
  <w:num w:numId="118">
    <w:abstractNumId w:val="19"/>
  </w:num>
  <w:num w:numId="119">
    <w:abstractNumId w:val="102"/>
  </w:num>
  <w:num w:numId="120">
    <w:abstractNumId w:val="89"/>
  </w:num>
  <w:num w:numId="121">
    <w:abstractNumId w:val="17"/>
  </w:num>
  <w:num w:numId="122">
    <w:abstractNumId w:val="86"/>
  </w:num>
  <w:num w:numId="123">
    <w:abstractNumId w:val="29"/>
  </w:num>
  <w:num w:numId="124">
    <w:abstractNumId w:val="47"/>
  </w:num>
  <w:num w:numId="125">
    <w:abstractNumId w:val="82"/>
  </w:num>
  <w:num w:numId="126">
    <w:abstractNumId w:val="50"/>
  </w:num>
  <w:num w:numId="127">
    <w:abstractNumId w:val="70"/>
  </w:num>
  <w:num w:numId="128">
    <w:abstractNumId w:val="79"/>
  </w:num>
  <w:num w:numId="129">
    <w:abstractNumId w:val="7"/>
  </w:num>
  <w:num w:numId="130">
    <w:abstractNumId w:val="135"/>
  </w:num>
  <w:num w:numId="131">
    <w:abstractNumId w:val="11"/>
  </w:num>
  <w:num w:numId="132">
    <w:abstractNumId w:val="23"/>
  </w:num>
  <w:num w:numId="133">
    <w:abstractNumId w:val="93"/>
  </w:num>
  <w:num w:numId="134">
    <w:abstractNumId w:val="69"/>
  </w:num>
  <w:num w:numId="135">
    <w:abstractNumId w:val="113"/>
  </w:num>
  <w:num w:numId="136">
    <w:abstractNumId w:val="111"/>
  </w:num>
  <w:num w:numId="137">
    <w:abstractNumId w:val="117"/>
  </w:num>
  <w:num w:numId="138">
    <w:abstractNumId w:val="98"/>
  </w:num>
  <w:num w:numId="139">
    <w:abstractNumId w:val="12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CD"/>
    <w:rsid w:val="000001BD"/>
    <w:rsid w:val="00001A4D"/>
    <w:rsid w:val="000021D8"/>
    <w:rsid w:val="000021DB"/>
    <w:rsid w:val="0000364A"/>
    <w:rsid w:val="0000391E"/>
    <w:rsid w:val="00003ED1"/>
    <w:rsid w:val="000049DD"/>
    <w:rsid w:val="00004D63"/>
    <w:rsid w:val="000057DA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177"/>
    <w:rsid w:val="00013637"/>
    <w:rsid w:val="00013733"/>
    <w:rsid w:val="00013A0C"/>
    <w:rsid w:val="00014003"/>
    <w:rsid w:val="00014915"/>
    <w:rsid w:val="00014FC5"/>
    <w:rsid w:val="00015C51"/>
    <w:rsid w:val="00015E3F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5C27"/>
    <w:rsid w:val="000277C3"/>
    <w:rsid w:val="0003015F"/>
    <w:rsid w:val="000304DD"/>
    <w:rsid w:val="00030545"/>
    <w:rsid w:val="0003114D"/>
    <w:rsid w:val="0003167D"/>
    <w:rsid w:val="00031937"/>
    <w:rsid w:val="00031A54"/>
    <w:rsid w:val="0003331B"/>
    <w:rsid w:val="00033323"/>
    <w:rsid w:val="00033DCC"/>
    <w:rsid w:val="000340F1"/>
    <w:rsid w:val="000345A5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B9C"/>
    <w:rsid w:val="00042F63"/>
    <w:rsid w:val="000439CB"/>
    <w:rsid w:val="00043A1B"/>
    <w:rsid w:val="0004479D"/>
    <w:rsid w:val="00044D1B"/>
    <w:rsid w:val="00045399"/>
    <w:rsid w:val="00046AFD"/>
    <w:rsid w:val="00046C6B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63254"/>
    <w:rsid w:val="000651C7"/>
    <w:rsid w:val="00065E00"/>
    <w:rsid w:val="0006640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21CE"/>
    <w:rsid w:val="00092446"/>
    <w:rsid w:val="00095C90"/>
    <w:rsid w:val="00095CA2"/>
    <w:rsid w:val="000968D5"/>
    <w:rsid w:val="00097115"/>
    <w:rsid w:val="000A1831"/>
    <w:rsid w:val="000A1B43"/>
    <w:rsid w:val="000A3E1A"/>
    <w:rsid w:val="000A40A4"/>
    <w:rsid w:val="000A5A0C"/>
    <w:rsid w:val="000A6714"/>
    <w:rsid w:val="000A6784"/>
    <w:rsid w:val="000A6EF3"/>
    <w:rsid w:val="000A7C32"/>
    <w:rsid w:val="000B03A5"/>
    <w:rsid w:val="000B0A52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05D4"/>
    <w:rsid w:val="000C10F6"/>
    <w:rsid w:val="000C1A91"/>
    <w:rsid w:val="000C1D9D"/>
    <w:rsid w:val="000C21A1"/>
    <w:rsid w:val="000C3040"/>
    <w:rsid w:val="000C389C"/>
    <w:rsid w:val="000C48AF"/>
    <w:rsid w:val="000C4CDB"/>
    <w:rsid w:val="000C5AA0"/>
    <w:rsid w:val="000C5CEC"/>
    <w:rsid w:val="000C5DEF"/>
    <w:rsid w:val="000C606D"/>
    <w:rsid w:val="000C6B8F"/>
    <w:rsid w:val="000C6BA8"/>
    <w:rsid w:val="000C6E5D"/>
    <w:rsid w:val="000C6EBA"/>
    <w:rsid w:val="000D1036"/>
    <w:rsid w:val="000D334F"/>
    <w:rsid w:val="000D3D89"/>
    <w:rsid w:val="000D5804"/>
    <w:rsid w:val="000D74B8"/>
    <w:rsid w:val="000D7533"/>
    <w:rsid w:val="000D7646"/>
    <w:rsid w:val="000E082D"/>
    <w:rsid w:val="000E0913"/>
    <w:rsid w:val="000E102D"/>
    <w:rsid w:val="000E145C"/>
    <w:rsid w:val="000E1E11"/>
    <w:rsid w:val="000E3113"/>
    <w:rsid w:val="000E3B00"/>
    <w:rsid w:val="000E43F4"/>
    <w:rsid w:val="000E515B"/>
    <w:rsid w:val="000E6C78"/>
    <w:rsid w:val="000E7FB4"/>
    <w:rsid w:val="000F00E7"/>
    <w:rsid w:val="000F0DC1"/>
    <w:rsid w:val="000F0E51"/>
    <w:rsid w:val="000F243F"/>
    <w:rsid w:val="000F2927"/>
    <w:rsid w:val="000F2B96"/>
    <w:rsid w:val="000F2D28"/>
    <w:rsid w:val="000F2F22"/>
    <w:rsid w:val="000F448E"/>
    <w:rsid w:val="000F46D8"/>
    <w:rsid w:val="000F4ACB"/>
    <w:rsid w:val="000F4C74"/>
    <w:rsid w:val="000F54AA"/>
    <w:rsid w:val="000F5F40"/>
    <w:rsid w:val="000F7663"/>
    <w:rsid w:val="000F77E1"/>
    <w:rsid w:val="001003FE"/>
    <w:rsid w:val="00100EBC"/>
    <w:rsid w:val="0010105D"/>
    <w:rsid w:val="00101435"/>
    <w:rsid w:val="00101D6F"/>
    <w:rsid w:val="0010454B"/>
    <w:rsid w:val="001045DD"/>
    <w:rsid w:val="001057D5"/>
    <w:rsid w:val="0010658F"/>
    <w:rsid w:val="00111053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0B06"/>
    <w:rsid w:val="00121797"/>
    <w:rsid w:val="00122921"/>
    <w:rsid w:val="001236B4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E73"/>
    <w:rsid w:val="0013116D"/>
    <w:rsid w:val="00131227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015"/>
    <w:rsid w:val="00135900"/>
    <w:rsid w:val="00135D2A"/>
    <w:rsid w:val="0013611E"/>
    <w:rsid w:val="00136454"/>
    <w:rsid w:val="00136E3E"/>
    <w:rsid w:val="00136F14"/>
    <w:rsid w:val="00137403"/>
    <w:rsid w:val="00140F00"/>
    <w:rsid w:val="00141023"/>
    <w:rsid w:val="00141E66"/>
    <w:rsid w:val="0014220C"/>
    <w:rsid w:val="00142667"/>
    <w:rsid w:val="00143106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56B89"/>
    <w:rsid w:val="001608EB"/>
    <w:rsid w:val="00160A9D"/>
    <w:rsid w:val="001629DB"/>
    <w:rsid w:val="00162A7D"/>
    <w:rsid w:val="00162C96"/>
    <w:rsid w:val="00170063"/>
    <w:rsid w:val="0017055E"/>
    <w:rsid w:val="00170E56"/>
    <w:rsid w:val="00170E9A"/>
    <w:rsid w:val="00171E83"/>
    <w:rsid w:val="001737D8"/>
    <w:rsid w:val="00173860"/>
    <w:rsid w:val="001739F6"/>
    <w:rsid w:val="0017652C"/>
    <w:rsid w:val="001769AA"/>
    <w:rsid w:val="001772C3"/>
    <w:rsid w:val="001779B6"/>
    <w:rsid w:val="00180C69"/>
    <w:rsid w:val="00180D25"/>
    <w:rsid w:val="00181081"/>
    <w:rsid w:val="00181B2D"/>
    <w:rsid w:val="00181DCA"/>
    <w:rsid w:val="001826C5"/>
    <w:rsid w:val="00182714"/>
    <w:rsid w:val="00183C6B"/>
    <w:rsid w:val="001844CF"/>
    <w:rsid w:val="001848FE"/>
    <w:rsid w:val="00185E0A"/>
    <w:rsid w:val="001877E7"/>
    <w:rsid w:val="001878C2"/>
    <w:rsid w:val="00190454"/>
    <w:rsid w:val="00191CDF"/>
    <w:rsid w:val="00192479"/>
    <w:rsid w:val="001930CE"/>
    <w:rsid w:val="001933E7"/>
    <w:rsid w:val="00195B6A"/>
    <w:rsid w:val="00196404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5C0"/>
    <w:rsid w:val="001B1467"/>
    <w:rsid w:val="001B197B"/>
    <w:rsid w:val="001B1A1A"/>
    <w:rsid w:val="001B1B6D"/>
    <w:rsid w:val="001B1FBA"/>
    <w:rsid w:val="001B241F"/>
    <w:rsid w:val="001B2785"/>
    <w:rsid w:val="001B2AA6"/>
    <w:rsid w:val="001B34FE"/>
    <w:rsid w:val="001B3C3F"/>
    <w:rsid w:val="001B4EB6"/>
    <w:rsid w:val="001B55A9"/>
    <w:rsid w:val="001B591E"/>
    <w:rsid w:val="001B5DF1"/>
    <w:rsid w:val="001B6579"/>
    <w:rsid w:val="001B67BB"/>
    <w:rsid w:val="001B740D"/>
    <w:rsid w:val="001B7768"/>
    <w:rsid w:val="001C078B"/>
    <w:rsid w:val="001C0F3B"/>
    <w:rsid w:val="001C13B8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FA6"/>
    <w:rsid w:val="001C73C9"/>
    <w:rsid w:val="001C7DBF"/>
    <w:rsid w:val="001D071A"/>
    <w:rsid w:val="001D0D4F"/>
    <w:rsid w:val="001D0D5D"/>
    <w:rsid w:val="001D1299"/>
    <w:rsid w:val="001D12F0"/>
    <w:rsid w:val="001D1467"/>
    <w:rsid w:val="001D166A"/>
    <w:rsid w:val="001D184B"/>
    <w:rsid w:val="001D23E0"/>
    <w:rsid w:val="001D27AA"/>
    <w:rsid w:val="001D27BF"/>
    <w:rsid w:val="001D4ABA"/>
    <w:rsid w:val="001D4F10"/>
    <w:rsid w:val="001D4F71"/>
    <w:rsid w:val="001D6300"/>
    <w:rsid w:val="001D658E"/>
    <w:rsid w:val="001D6B9C"/>
    <w:rsid w:val="001E07FD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DE0"/>
    <w:rsid w:val="001F3F35"/>
    <w:rsid w:val="001F403C"/>
    <w:rsid w:val="001F56B7"/>
    <w:rsid w:val="001F5DB3"/>
    <w:rsid w:val="001F60D6"/>
    <w:rsid w:val="00200008"/>
    <w:rsid w:val="00200C41"/>
    <w:rsid w:val="0020227C"/>
    <w:rsid w:val="002029ED"/>
    <w:rsid w:val="00203484"/>
    <w:rsid w:val="0020348F"/>
    <w:rsid w:val="002046BD"/>
    <w:rsid w:val="002051F8"/>
    <w:rsid w:val="00206BD6"/>
    <w:rsid w:val="0020716E"/>
    <w:rsid w:val="002074D3"/>
    <w:rsid w:val="00207F51"/>
    <w:rsid w:val="00210BED"/>
    <w:rsid w:val="00212394"/>
    <w:rsid w:val="002136A9"/>
    <w:rsid w:val="00213F04"/>
    <w:rsid w:val="00214080"/>
    <w:rsid w:val="0021614B"/>
    <w:rsid w:val="00216FD7"/>
    <w:rsid w:val="00217CFB"/>
    <w:rsid w:val="0022009E"/>
    <w:rsid w:val="002208E8"/>
    <w:rsid w:val="00220951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6124"/>
    <w:rsid w:val="002572E0"/>
    <w:rsid w:val="0025763F"/>
    <w:rsid w:val="002638E5"/>
    <w:rsid w:val="00263C99"/>
    <w:rsid w:val="00266C93"/>
    <w:rsid w:val="00271546"/>
    <w:rsid w:val="002726AE"/>
    <w:rsid w:val="00272B38"/>
    <w:rsid w:val="002732CF"/>
    <w:rsid w:val="00274DEB"/>
    <w:rsid w:val="002751A8"/>
    <w:rsid w:val="002760B3"/>
    <w:rsid w:val="00276402"/>
    <w:rsid w:val="00276748"/>
    <w:rsid w:val="002770C7"/>
    <w:rsid w:val="0027738A"/>
    <w:rsid w:val="002801A3"/>
    <w:rsid w:val="00280658"/>
    <w:rsid w:val="00280B86"/>
    <w:rsid w:val="00280F0A"/>
    <w:rsid w:val="00280F17"/>
    <w:rsid w:val="00281267"/>
    <w:rsid w:val="002813B9"/>
    <w:rsid w:val="00281461"/>
    <w:rsid w:val="002814B6"/>
    <w:rsid w:val="00281D0E"/>
    <w:rsid w:val="00282062"/>
    <w:rsid w:val="00283088"/>
    <w:rsid w:val="00283555"/>
    <w:rsid w:val="002849A8"/>
    <w:rsid w:val="00284A71"/>
    <w:rsid w:val="002850D0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D38"/>
    <w:rsid w:val="00290E26"/>
    <w:rsid w:val="00292B91"/>
    <w:rsid w:val="002939FB"/>
    <w:rsid w:val="002941DB"/>
    <w:rsid w:val="002946A6"/>
    <w:rsid w:val="002947DB"/>
    <w:rsid w:val="00295518"/>
    <w:rsid w:val="00295538"/>
    <w:rsid w:val="002966D0"/>
    <w:rsid w:val="00296BD0"/>
    <w:rsid w:val="00297CAA"/>
    <w:rsid w:val="002A0996"/>
    <w:rsid w:val="002A0F1E"/>
    <w:rsid w:val="002A247F"/>
    <w:rsid w:val="002A296C"/>
    <w:rsid w:val="002A2C65"/>
    <w:rsid w:val="002A4730"/>
    <w:rsid w:val="002A4BE1"/>
    <w:rsid w:val="002A5046"/>
    <w:rsid w:val="002A5E08"/>
    <w:rsid w:val="002B04E1"/>
    <w:rsid w:val="002B0C2F"/>
    <w:rsid w:val="002B0CC4"/>
    <w:rsid w:val="002B0DC8"/>
    <w:rsid w:val="002B2BA0"/>
    <w:rsid w:val="002B371C"/>
    <w:rsid w:val="002B4632"/>
    <w:rsid w:val="002B486A"/>
    <w:rsid w:val="002B514D"/>
    <w:rsid w:val="002B5878"/>
    <w:rsid w:val="002B5892"/>
    <w:rsid w:val="002B59E1"/>
    <w:rsid w:val="002B6CD9"/>
    <w:rsid w:val="002B7791"/>
    <w:rsid w:val="002B7D49"/>
    <w:rsid w:val="002B7E95"/>
    <w:rsid w:val="002C055B"/>
    <w:rsid w:val="002C1A0D"/>
    <w:rsid w:val="002C1ED8"/>
    <w:rsid w:val="002C351E"/>
    <w:rsid w:val="002C39B3"/>
    <w:rsid w:val="002C4D8F"/>
    <w:rsid w:val="002C5487"/>
    <w:rsid w:val="002C621F"/>
    <w:rsid w:val="002C62B5"/>
    <w:rsid w:val="002C6B70"/>
    <w:rsid w:val="002C712E"/>
    <w:rsid w:val="002C7EA1"/>
    <w:rsid w:val="002D00BE"/>
    <w:rsid w:val="002D156E"/>
    <w:rsid w:val="002D19BA"/>
    <w:rsid w:val="002D297D"/>
    <w:rsid w:val="002D43C8"/>
    <w:rsid w:val="002D489B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C7"/>
    <w:rsid w:val="002E79FF"/>
    <w:rsid w:val="002F0219"/>
    <w:rsid w:val="002F0B65"/>
    <w:rsid w:val="002F1A14"/>
    <w:rsid w:val="002F1B4E"/>
    <w:rsid w:val="002F1E91"/>
    <w:rsid w:val="002F1F61"/>
    <w:rsid w:val="002F23FC"/>
    <w:rsid w:val="002F257D"/>
    <w:rsid w:val="002F2D7A"/>
    <w:rsid w:val="002F38CD"/>
    <w:rsid w:val="002F3969"/>
    <w:rsid w:val="002F4756"/>
    <w:rsid w:val="002F6906"/>
    <w:rsid w:val="002F6C14"/>
    <w:rsid w:val="002F7611"/>
    <w:rsid w:val="003015BE"/>
    <w:rsid w:val="00301C89"/>
    <w:rsid w:val="00303596"/>
    <w:rsid w:val="00303629"/>
    <w:rsid w:val="0030429B"/>
    <w:rsid w:val="003057C4"/>
    <w:rsid w:val="00306560"/>
    <w:rsid w:val="00306597"/>
    <w:rsid w:val="0030776B"/>
    <w:rsid w:val="00310C70"/>
    <w:rsid w:val="00311E7C"/>
    <w:rsid w:val="00311E8A"/>
    <w:rsid w:val="0031231B"/>
    <w:rsid w:val="00312680"/>
    <w:rsid w:val="003144C6"/>
    <w:rsid w:val="00314539"/>
    <w:rsid w:val="003146C6"/>
    <w:rsid w:val="00314876"/>
    <w:rsid w:val="0031514D"/>
    <w:rsid w:val="0031525B"/>
    <w:rsid w:val="00317A26"/>
    <w:rsid w:val="003205CB"/>
    <w:rsid w:val="00320E73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75"/>
    <w:rsid w:val="003331F7"/>
    <w:rsid w:val="003335F2"/>
    <w:rsid w:val="0033509C"/>
    <w:rsid w:val="003350AF"/>
    <w:rsid w:val="00335ECD"/>
    <w:rsid w:val="003363B9"/>
    <w:rsid w:val="003366C0"/>
    <w:rsid w:val="003378C6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675"/>
    <w:rsid w:val="0035224B"/>
    <w:rsid w:val="003523DE"/>
    <w:rsid w:val="003530CC"/>
    <w:rsid w:val="0035404D"/>
    <w:rsid w:val="00355C9B"/>
    <w:rsid w:val="00357390"/>
    <w:rsid w:val="003574C8"/>
    <w:rsid w:val="00357FE3"/>
    <w:rsid w:val="00362850"/>
    <w:rsid w:val="003628A0"/>
    <w:rsid w:val="00362FA8"/>
    <w:rsid w:val="00363B0D"/>
    <w:rsid w:val="00363FF6"/>
    <w:rsid w:val="003663EC"/>
    <w:rsid w:val="0036763D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2EE1"/>
    <w:rsid w:val="003831C0"/>
    <w:rsid w:val="003839D2"/>
    <w:rsid w:val="00383DD6"/>
    <w:rsid w:val="00386CF0"/>
    <w:rsid w:val="00386FF5"/>
    <w:rsid w:val="00391668"/>
    <w:rsid w:val="00392910"/>
    <w:rsid w:val="00392E44"/>
    <w:rsid w:val="003932A1"/>
    <w:rsid w:val="00393A2E"/>
    <w:rsid w:val="00393B5A"/>
    <w:rsid w:val="00393EFF"/>
    <w:rsid w:val="0039464E"/>
    <w:rsid w:val="00396FEB"/>
    <w:rsid w:val="00397EF1"/>
    <w:rsid w:val="003A1380"/>
    <w:rsid w:val="003A1BFF"/>
    <w:rsid w:val="003A24F2"/>
    <w:rsid w:val="003A2575"/>
    <w:rsid w:val="003A36DD"/>
    <w:rsid w:val="003A4000"/>
    <w:rsid w:val="003A44B7"/>
    <w:rsid w:val="003A4E89"/>
    <w:rsid w:val="003A5AEF"/>
    <w:rsid w:val="003A5E12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489"/>
    <w:rsid w:val="003B47BE"/>
    <w:rsid w:val="003B4CBA"/>
    <w:rsid w:val="003B7D60"/>
    <w:rsid w:val="003C0B4B"/>
    <w:rsid w:val="003C1677"/>
    <w:rsid w:val="003C1E8E"/>
    <w:rsid w:val="003C35B6"/>
    <w:rsid w:val="003C419E"/>
    <w:rsid w:val="003C5A65"/>
    <w:rsid w:val="003C5FD5"/>
    <w:rsid w:val="003C6CF2"/>
    <w:rsid w:val="003C70A7"/>
    <w:rsid w:val="003C756C"/>
    <w:rsid w:val="003C7EDC"/>
    <w:rsid w:val="003D03C1"/>
    <w:rsid w:val="003D0A9F"/>
    <w:rsid w:val="003D18AC"/>
    <w:rsid w:val="003D2CFA"/>
    <w:rsid w:val="003D3DC5"/>
    <w:rsid w:val="003D581E"/>
    <w:rsid w:val="003D5C57"/>
    <w:rsid w:val="003D5E06"/>
    <w:rsid w:val="003D5E3A"/>
    <w:rsid w:val="003D5ED3"/>
    <w:rsid w:val="003D619C"/>
    <w:rsid w:val="003D6D11"/>
    <w:rsid w:val="003D7780"/>
    <w:rsid w:val="003D79DF"/>
    <w:rsid w:val="003D7B29"/>
    <w:rsid w:val="003E160E"/>
    <w:rsid w:val="003E2055"/>
    <w:rsid w:val="003E2A6C"/>
    <w:rsid w:val="003E42CD"/>
    <w:rsid w:val="003E42E0"/>
    <w:rsid w:val="003E48B9"/>
    <w:rsid w:val="003E4A9B"/>
    <w:rsid w:val="003E4B1E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3CCC"/>
    <w:rsid w:val="003F488E"/>
    <w:rsid w:val="003F4E0F"/>
    <w:rsid w:val="003F561B"/>
    <w:rsid w:val="003F62EF"/>
    <w:rsid w:val="003F7E15"/>
    <w:rsid w:val="00400FEC"/>
    <w:rsid w:val="00401451"/>
    <w:rsid w:val="00401DB8"/>
    <w:rsid w:val="004022C5"/>
    <w:rsid w:val="00402ED6"/>
    <w:rsid w:val="00402F85"/>
    <w:rsid w:val="00403449"/>
    <w:rsid w:val="00404596"/>
    <w:rsid w:val="004046BF"/>
    <w:rsid w:val="004048F3"/>
    <w:rsid w:val="00405371"/>
    <w:rsid w:val="00405A4E"/>
    <w:rsid w:val="00410ABF"/>
    <w:rsid w:val="00411C3C"/>
    <w:rsid w:val="0041225C"/>
    <w:rsid w:val="004169D8"/>
    <w:rsid w:val="00417001"/>
    <w:rsid w:val="00417181"/>
    <w:rsid w:val="00417F41"/>
    <w:rsid w:val="004208A1"/>
    <w:rsid w:val="00420F68"/>
    <w:rsid w:val="004213E5"/>
    <w:rsid w:val="00421499"/>
    <w:rsid w:val="00421921"/>
    <w:rsid w:val="00422F77"/>
    <w:rsid w:val="0042718C"/>
    <w:rsid w:val="00427C48"/>
    <w:rsid w:val="0043110D"/>
    <w:rsid w:val="0043170A"/>
    <w:rsid w:val="00431F62"/>
    <w:rsid w:val="00433646"/>
    <w:rsid w:val="004345AB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323F"/>
    <w:rsid w:val="004432E9"/>
    <w:rsid w:val="0044370E"/>
    <w:rsid w:val="00444C0C"/>
    <w:rsid w:val="00445035"/>
    <w:rsid w:val="0044597B"/>
    <w:rsid w:val="00445DDF"/>
    <w:rsid w:val="00446274"/>
    <w:rsid w:val="00446CE4"/>
    <w:rsid w:val="00447252"/>
    <w:rsid w:val="00447C92"/>
    <w:rsid w:val="00450359"/>
    <w:rsid w:val="00450DE7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2B6"/>
    <w:rsid w:val="0046047B"/>
    <w:rsid w:val="00461603"/>
    <w:rsid w:val="00462454"/>
    <w:rsid w:val="0046325E"/>
    <w:rsid w:val="004635A3"/>
    <w:rsid w:val="00463E07"/>
    <w:rsid w:val="00465533"/>
    <w:rsid w:val="00466EE7"/>
    <w:rsid w:val="004672B7"/>
    <w:rsid w:val="00467D7C"/>
    <w:rsid w:val="004716B3"/>
    <w:rsid w:val="00471878"/>
    <w:rsid w:val="00474173"/>
    <w:rsid w:val="004744DB"/>
    <w:rsid w:val="00474BA5"/>
    <w:rsid w:val="00474C2E"/>
    <w:rsid w:val="004804CE"/>
    <w:rsid w:val="00480911"/>
    <w:rsid w:val="00480B1E"/>
    <w:rsid w:val="00481F5C"/>
    <w:rsid w:val="00482340"/>
    <w:rsid w:val="00482A4D"/>
    <w:rsid w:val="00484D2D"/>
    <w:rsid w:val="00485A4F"/>
    <w:rsid w:val="00486B42"/>
    <w:rsid w:val="0048768D"/>
    <w:rsid w:val="004905A2"/>
    <w:rsid w:val="00491C8F"/>
    <w:rsid w:val="004922C6"/>
    <w:rsid w:val="004927D3"/>
    <w:rsid w:val="00492BBC"/>
    <w:rsid w:val="00494A9F"/>
    <w:rsid w:val="00496DFD"/>
    <w:rsid w:val="004976E2"/>
    <w:rsid w:val="004A073D"/>
    <w:rsid w:val="004A1291"/>
    <w:rsid w:val="004A172E"/>
    <w:rsid w:val="004A2A50"/>
    <w:rsid w:val="004A3032"/>
    <w:rsid w:val="004A401D"/>
    <w:rsid w:val="004A479C"/>
    <w:rsid w:val="004A5367"/>
    <w:rsid w:val="004A5490"/>
    <w:rsid w:val="004A6184"/>
    <w:rsid w:val="004A6386"/>
    <w:rsid w:val="004A6BA2"/>
    <w:rsid w:val="004A71E2"/>
    <w:rsid w:val="004A7281"/>
    <w:rsid w:val="004A72AB"/>
    <w:rsid w:val="004A72BA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E1C"/>
    <w:rsid w:val="004B4E76"/>
    <w:rsid w:val="004B55AA"/>
    <w:rsid w:val="004B5E6F"/>
    <w:rsid w:val="004B6445"/>
    <w:rsid w:val="004B71B1"/>
    <w:rsid w:val="004C134A"/>
    <w:rsid w:val="004C1B77"/>
    <w:rsid w:val="004C2CCC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58DB"/>
    <w:rsid w:val="004D63EA"/>
    <w:rsid w:val="004D6CB8"/>
    <w:rsid w:val="004D7520"/>
    <w:rsid w:val="004E06FE"/>
    <w:rsid w:val="004E1498"/>
    <w:rsid w:val="004E152C"/>
    <w:rsid w:val="004E1A17"/>
    <w:rsid w:val="004E1DAD"/>
    <w:rsid w:val="004E284A"/>
    <w:rsid w:val="004E3D11"/>
    <w:rsid w:val="004E46DF"/>
    <w:rsid w:val="004E5093"/>
    <w:rsid w:val="004E6199"/>
    <w:rsid w:val="004E625E"/>
    <w:rsid w:val="004E633A"/>
    <w:rsid w:val="004E7B26"/>
    <w:rsid w:val="004F0956"/>
    <w:rsid w:val="004F1D4F"/>
    <w:rsid w:val="004F1EAD"/>
    <w:rsid w:val="004F2178"/>
    <w:rsid w:val="004F2B94"/>
    <w:rsid w:val="004F33EA"/>
    <w:rsid w:val="004F43B3"/>
    <w:rsid w:val="004F503B"/>
    <w:rsid w:val="004F5702"/>
    <w:rsid w:val="004F6881"/>
    <w:rsid w:val="004F70EE"/>
    <w:rsid w:val="004F7F05"/>
    <w:rsid w:val="005014CA"/>
    <w:rsid w:val="00503724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177A0"/>
    <w:rsid w:val="005214B9"/>
    <w:rsid w:val="005215A9"/>
    <w:rsid w:val="0052175C"/>
    <w:rsid w:val="00521BA3"/>
    <w:rsid w:val="005227BA"/>
    <w:rsid w:val="00522DFA"/>
    <w:rsid w:val="00522E1F"/>
    <w:rsid w:val="00523635"/>
    <w:rsid w:val="00523B02"/>
    <w:rsid w:val="0052472C"/>
    <w:rsid w:val="0052581D"/>
    <w:rsid w:val="00525A4D"/>
    <w:rsid w:val="00527ED9"/>
    <w:rsid w:val="005325E7"/>
    <w:rsid w:val="005334E0"/>
    <w:rsid w:val="0053402D"/>
    <w:rsid w:val="00534E00"/>
    <w:rsid w:val="0053522F"/>
    <w:rsid w:val="005352A2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6AC9"/>
    <w:rsid w:val="00557308"/>
    <w:rsid w:val="0055735E"/>
    <w:rsid w:val="005601A0"/>
    <w:rsid w:val="005609EA"/>
    <w:rsid w:val="00560B0D"/>
    <w:rsid w:val="00562C8A"/>
    <w:rsid w:val="00563080"/>
    <w:rsid w:val="00563393"/>
    <w:rsid w:val="0056496D"/>
    <w:rsid w:val="005650DF"/>
    <w:rsid w:val="0056545A"/>
    <w:rsid w:val="005710A8"/>
    <w:rsid w:val="00571D54"/>
    <w:rsid w:val="00573132"/>
    <w:rsid w:val="0057336F"/>
    <w:rsid w:val="0057420F"/>
    <w:rsid w:val="005758B9"/>
    <w:rsid w:val="005768CA"/>
    <w:rsid w:val="00581163"/>
    <w:rsid w:val="0058123D"/>
    <w:rsid w:val="00581CD1"/>
    <w:rsid w:val="00581FE1"/>
    <w:rsid w:val="0058277F"/>
    <w:rsid w:val="00583768"/>
    <w:rsid w:val="00583C88"/>
    <w:rsid w:val="00584428"/>
    <w:rsid w:val="00584DA8"/>
    <w:rsid w:val="00584F5E"/>
    <w:rsid w:val="005857AF"/>
    <w:rsid w:val="00585855"/>
    <w:rsid w:val="00586D0B"/>
    <w:rsid w:val="00587450"/>
    <w:rsid w:val="00587D21"/>
    <w:rsid w:val="00587E0D"/>
    <w:rsid w:val="005906B0"/>
    <w:rsid w:val="00591FE4"/>
    <w:rsid w:val="005920CB"/>
    <w:rsid w:val="00592CB9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627C"/>
    <w:rsid w:val="00596435"/>
    <w:rsid w:val="00597821"/>
    <w:rsid w:val="005A1943"/>
    <w:rsid w:val="005A31A6"/>
    <w:rsid w:val="005A33EB"/>
    <w:rsid w:val="005A3509"/>
    <w:rsid w:val="005A3569"/>
    <w:rsid w:val="005A3BEE"/>
    <w:rsid w:val="005A57EC"/>
    <w:rsid w:val="005A6634"/>
    <w:rsid w:val="005A6ABE"/>
    <w:rsid w:val="005A7655"/>
    <w:rsid w:val="005A7D6C"/>
    <w:rsid w:val="005B0010"/>
    <w:rsid w:val="005B0A42"/>
    <w:rsid w:val="005B1EE5"/>
    <w:rsid w:val="005B2A42"/>
    <w:rsid w:val="005B2D9F"/>
    <w:rsid w:val="005B2E32"/>
    <w:rsid w:val="005B3659"/>
    <w:rsid w:val="005B373F"/>
    <w:rsid w:val="005B3BEC"/>
    <w:rsid w:val="005B4BAC"/>
    <w:rsid w:val="005B51C3"/>
    <w:rsid w:val="005B523B"/>
    <w:rsid w:val="005B54A5"/>
    <w:rsid w:val="005B5523"/>
    <w:rsid w:val="005B5612"/>
    <w:rsid w:val="005B5FA5"/>
    <w:rsid w:val="005B614C"/>
    <w:rsid w:val="005B6DC3"/>
    <w:rsid w:val="005B7B18"/>
    <w:rsid w:val="005B7CE5"/>
    <w:rsid w:val="005C053F"/>
    <w:rsid w:val="005C05E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D0EE5"/>
    <w:rsid w:val="005D53F6"/>
    <w:rsid w:val="005D56CD"/>
    <w:rsid w:val="005D6584"/>
    <w:rsid w:val="005D7645"/>
    <w:rsid w:val="005D7CEB"/>
    <w:rsid w:val="005D7E6F"/>
    <w:rsid w:val="005E06DA"/>
    <w:rsid w:val="005E0A54"/>
    <w:rsid w:val="005E1B66"/>
    <w:rsid w:val="005E1F38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F033D"/>
    <w:rsid w:val="005F056F"/>
    <w:rsid w:val="005F0592"/>
    <w:rsid w:val="005F0F56"/>
    <w:rsid w:val="005F179B"/>
    <w:rsid w:val="005F19EF"/>
    <w:rsid w:val="005F1A62"/>
    <w:rsid w:val="005F3726"/>
    <w:rsid w:val="005F3DCA"/>
    <w:rsid w:val="005F5E4F"/>
    <w:rsid w:val="005F6A62"/>
    <w:rsid w:val="005F71BF"/>
    <w:rsid w:val="005F7BCE"/>
    <w:rsid w:val="006011BE"/>
    <w:rsid w:val="006015C7"/>
    <w:rsid w:val="006015F4"/>
    <w:rsid w:val="00601B38"/>
    <w:rsid w:val="0060376A"/>
    <w:rsid w:val="00603A69"/>
    <w:rsid w:val="0060545D"/>
    <w:rsid w:val="00605749"/>
    <w:rsid w:val="00605964"/>
    <w:rsid w:val="00606E3D"/>
    <w:rsid w:val="00607245"/>
    <w:rsid w:val="00607B86"/>
    <w:rsid w:val="006107AB"/>
    <w:rsid w:val="00610E26"/>
    <w:rsid w:val="00610E5C"/>
    <w:rsid w:val="00611B13"/>
    <w:rsid w:val="00611E24"/>
    <w:rsid w:val="00612611"/>
    <w:rsid w:val="00613014"/>
    <w:rsid w:val="0061374E"/>
    <w:rsid w:val="00614134"/>
    <w:rsid w:val="0061467F"/>
    <w:rsid w:val="00614BA5"/>
    <w:rsid w:val="0061521E"/>
    <w:rsid w:val="00615887"/>
    <w:rsid w:val="00615FBD"/>
    <w:rsid w:val="00616671"/>
    <w:rsid w:val="0061706D"/>
    <w:rsid w:val="00617A58"/>
    <w:rsid w:val="006201BB"/>
    <w:rsid w:val="006204AA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3B3"/>
    <w:rsid w:val="006276A1"/>
    <w:rsid w:val="00630E90"/>
    <w:rsid w:val="0063269C"/>
    <w:rsid w:val="00633097"/>
    <w:rsid w:val="0063497F"/>
    <w:rsid w:val="006358B9"/>
    <w:rsid w:val="00636523"/>
    <w:rsid w:val="006366F9"/>
    <w:rsid w:val="00636BBB"/>
    <w:rsid w:val="00641453"/>
    <w:rsid w:val="00641565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47EEB"/>
    <w:rsid w:val="00650CA4"/>
    <w:rsid w:val="006511DF"/>
    <w:rsid w:val="00651BB0"/>
    <w:rsid w:val="00651E57"/>
    <w:rsid w:val="00651EDD"/>
    <w:rsid w:val="006526DD"/>
    <w:rsid w:val="00652C62"/>
    <w:rsid w:val="00652EC9"/>
    <w:rsid w:val="00653DCE"/>
    <w:rsid w:val="00654611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5538"/>
    <w:rsid w:val="00665C44"/>
    <w:rsid w:val="006660E5"/>
    <w:rsid w:val="006666D5"/>
    <w:rsid w:val="00666F61"/>
    <w:rsid w:val="00667455"/>
    <w:rsid w:val="006679A0"/>
    <w:rsid w:val="00667C29"/>
    <w:rsid w:val="006704F2"/>
    <w:rsid w:val="00672266"/>
    <w:rsid w:val="0067347A"/>
    <w:rsid w:val="006741BF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0D0C"/>
    <w:rsid w:val="00691D13"/>
    <w:rsid w:val="00691E56"/>
    <w:rsid w:val="0069261B"/>
    <w:rsid w:val="00693AD8"/>
    <w:rsid w:val="00693BDF"/>
    <w:rsid w:val="00695CA0"/>
    <w:rsid w:val="00696346"/>
    <w:rsid w:val="00697683"/>
    <w:rsid w:val="006A183D"/>
    <w:rsid w:val="006A229A"/>
    <w:rsid w:val="006A2798"/>
    <w:rsid w:val="006A3B09"/>
    <w:rsid w:val="006A3C72"/>
    <w:rsid w:val="006A5ED4"/>
    <w:rsid w:val="006A629D"/>
    <w:rsid w:val="006A647F"/>
    <w:rsid w:val="006B0980"/>
    <w:rsid w:val="006B1947"/>
    <w:rsid w:val="006B1CCF"/>
    <w:rsid w:val="006B1EF7"/>
    <w:rsid w:val="006B2434"/>
    <w:rsid w:val="006B2B51"/>
    <w:rsid w:val="006B3A74"/>
    <w:rsid w:val="006B3BBA"/>
    <w:rsid w:val="006B3C60"/>
    <w:rsid w:val="006B3E01"/>
    <w:rsid w:val="006B437A"/>
    <w:rsid w:val="006B54E8"/>
    <w:rsid w:val="006B571B"/>
    <w:rsid w:val="006B6C12"/>
    <w:rsid w:val="006B71D8"/>
    <w:rsid w:val="006B7CE4"/>
    <w:rsid w:val="006C0A97"/>
    <w:rsid w:val="006C1902"/>
    <w:rsid w:val="006C1CD5"/>
    <w:rsid w:val="006C21AE"/>
    <w:rsid w:val="006C29A6"/>
    <w:rsid w:val="006C2EE0"/>
    <w:rsid w:val="006C32FF"/>
    <w:rsid w:val="006C35CF"/>
    <w:rsid w:val="006C3F82"/>
    <w:rsid w:val="006C46B0"/>
    <w:rsid w:val="006C479C"/>
    <w:rsid w:val="006C683F"/>
    <w:rsid w:val="006D062F"/>
    <w:rsid w:val="006D2300"/>
    <w:rsid w:val="006D3561"/>
    <w:rsid w:val="006D41FA"/>
    <w:rsid w:val="006D6623"/>
    <w:rsid w:val="006D79B5"/>
    <w:rsid w:val="006E07E0"/>
    <w:rsid w:val="006E2283"/>
    <w:rsid w:val="006E2884"/>
    <w:rsid w:val="006E2AAD"/>
    <w:rsid w:val="006E4CFC"/>
    <w:rsid w:val="006E4E3A"/>
    <w:rsid w:val="006E4EA6"/>
    <w:rsid w:val="006E4FAC"/>
    <w:rsid w:val="006E5211"/>
    <w:rsid w:val="006E52D8"/>
    <w:rsid w:val="006E64DF"/>
    <w:rsid w:val="006E6884"/>
    <w:rsid w:val="006E72A2"/>
    <w:rsid w:val="006E7404"/>
    <w:rsid w:val="006E7D7D"/>
    <w:rsid w:val="006F01AD"/>
    <w:rsid w:val="006F1568"/>
    <w:rsid w:val="006F1932"/>
    <w:rsid w:val="006F2226"/>
    <w:rsid w:val="006F2D89"/>
    <w:rsid w:val="006F5864"/>
    <w:rsid w:val="006F5C19"/>
    <w:rsid w:val="006F5EA7"/>
    <w:rsid w:val="006F5FF6"/>
    <w:rsid w:val="006F7DD0"/>
    <w:rsid w:val="007009FE"/>
    <w:rsid w:val="00700AD6"/>
    <w:rsid w:val="00701AE9"/>
    <w:rsid w:val="00702B92"/>
    <w:rsid w:val="00702F07"/>
    <w:rsid w:val="00703924"/>
    <w:rsid w:val="00704E57"/>
    <w:rsid w:val="0070548A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749F"/>
    <w:rsid w:val="00717784"/>
    <w:rsid w:val="00720B3C"/>
    <w:rsid w:val="00722C07"/>
    <w:rsid w:val="00722CF0"/>
    <w:rsid w:val="00723A7C"/>
    <w:rsid w:val="00723CA7"/>
    <w:rsid w:val="0072595F"/>
    <w:rsid w:val="00726738"/>
    <w:rsid w:val="00727089"/>
    <w:rsid w:val="00727820"/>
    <w:rsid w:val="00727AEE"/>
    <w:rsid w:val="00730353"/>
    <w:rsid w:val="007316B1"/>
    <w:rsid w:val="00731AFE"/>
    <w:rsid w:val="00731C19"/>
    <w:rsid w:val="007324DB"/>
    <w:rsid w:val="00732AB4"/>
    <w:rsid w:val="00732F3A"/>
    <w:rsid w:val="00733DD2"/>
    <w:rsid w:val="00734474"/>
    <w:rsid w:val="00734C10"/>
    <w:rsid w:val="00735414"/>
    <w:rsid w:val="00736D1E"/>
    <w:rsid w:val="00737142"/>
    <w:rsid w:val="00741DE3"/>
    <w:rsid w:val="007426F5"/>
    <w:rsid w:val="00742959"/>
    <w:rsid w:val="00742AD0"/>
    <w:rsid w:val="00743334"/>
    <w:rsid w:val="00743C1B"/>
    <w:rsid w:val="0074455E"/>
    <w:rsid w:val="00745319"/>
    <w:rsid w:val="007472AA"/>
    <w:rsid w:val="00747DDB"/>
    <w:rsid w:val="007507BF"/>
    <w:rsid w:val="00750807"/>
    <w:rsid w:val="00750FB8"/>
    <w:rsid w:val="007514B6"/>
    <w:rsid w:val="007515A8"/>
    <w:rsid w:val="00752390"/>
    <w:rsid w:val="00753E49"/>
    <w:rsid w:val="00754C24"/>
    <w:rsid w:val="00755CC2"/>
    <w:rsid w:val="00757106"/>
    <w:rsid w:val="00760627"/>
    <w:rsid w:val="00760795"/>
    <w:rsid w:val="00761E5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9D7"/>
    <w:rsid w:val="00773CE8"/>
    <w:rsid w:val="00773FE6"/>
    <w:rsid w:val="00777F47"/>
    <w:rsid w:val="0078090E"/>
    <w:rsid w:val="00781988"/>
    <w:rsid w:val="00781DFF"/>
    <w:rsid w:val="00783DA0"/>
    <w:rsid w:val="007840A7"/>
    <w:rsid w:val="0078497A"/>
    <w:rsid w:val="007852C3"/>
    <w:rsid w:val="007856F1"/>
    <w:rsid w:val="00785844"/>
    <w:rsid w:val="0078702C"/>
    <w:rsid w:val="00787B16"/>
    <w:rsid w:val="00790FF4"/>
    <w:rsid w:val="007913A6"/>
    <w:rsid w:val="00792123"/>
    <w:rsid w:val="007929D4"/>
    <w:rsid w:val="007936FA"/>
    <w:rsid w:val="00793838"/>
    <w:rsid w:val="00794330"/>
    <w:rsid w:val="00796413"/>
    <w:rsid w:val="00796F9C"/>
    <w:rsid w:val="00797608"/>
    <w:rsid w:val="00797C6B"/>
    <w:rsid w:val="007A1EB7"/>
    <w:rsid w:val="007A2887"/>
    <w:rsid w:val="007A2AFD"/>
    <w:rsid w:val="007A318D"/>
    <w:rsid w:val="007A34F9"/>
    <w:rsid w:val="007A3A19"/>
    <w:rsid w:val="007A4AAB"/>
    <w:rsid w:val="007A545E"/>
    <w:rsid w:val="007A563C"/>
    <w:rsid w:val="007A596C"/>
    <w:rsid w:val="007A702E"/>
    <w:rsid w:val="007A79F9"/>
    <w:rsid w:val="007A7A83"/>
    <w:rsid w:val="007A7C1D"/>
    <w:rsid w:val="007B0BA9"/>
    <w:rsid w:val="007B1370"/>
    <w:rsid w:val="007B3098"/>
    <w:rsid w:val="007B478C"/>
    <w:rsid w:val="007B542F"/>
    <w:rsid w:val="007B6192"/>
    <w:rsid w:val="007B6438"/>
    <w:rsid w:val="007B6A4A"/>
    <w:rsid w:val="007B6DC9"/>
    <w:rsid w:val="007B7627"/>
    <w:rsid w:val="007B7A44"/>
    <w:rsid w:val="007C0E32"/>
    <w:rsid w:val="007C12EF"/>
    <w:rsid w:val="007C3013"/>
    <w:rsid w:val="007C3424"/>
    <w:rsid w:val="007C48B8"/>
    <w:rsid w:val="007C5E83"/>
    <w:rsid w:val="007C6344"/>
    <w:rsid w:val="007C6E4A"/>
    <w:rsid w:val="007C7F4E"/>
    <w:rsid w:val="007D12F4"/>
    <w:rsid w:val="007D1F2E"/>
    <w:rsid w:val="007D226C"/>
    <w:rsid w:val="007D2EB1"/>
    <w:rsid w:val="007D3311"/>
    <w:rsid w:val="007D4278"/>
    <w:rsid w:val="007D440A"/>
    <w:rsid w:val="007D4953"/>
    <w:rsid w:val="007D5869"/>
    <w:rsid w:val="007D6921"/>
    <w:rsid w:val="007E1763"/>
    <w:rsid w:val="007E1E42"/>
    <w:rsid w:val="007E2453"/>
    <w:rsid w:val="007E3DC3"/>
    <w:rsid w:val="007E436A"/>
    <w:rsid w:val="007E436F"/>
    <w:rsid w:val="007E51AB"/>
    <w:rsid w:val="007E62E7"/>
    <w:rsid w:val="007E6DCE"/>
    <w:rsid w:val="007E731D"/>
    <w:rsid w:val="007E78EE"/>
    <w:rsid w:val="007E7E37"/>
    <w:rsid w:val="007F04FF"/>
    <w:rsid w:val="007F06A9"/>
    <w:rsid w:val="007F0879"/>
    <w:rsid w:val="007F1BFB"/>
    <w:rsid w:val="007F33FF"/>
    <w:rsid w:val="007F424E"/>
    <w:rsid w:val="007F44DC"/>
    <w:rsid w:val="007F4669"/>
    <w:rsid w:val="007F4766"/>
    <w:rsid w:val="007F574B"/>
    <w:rsid w:val="007F5CE6"/>
    <w:rsid w:val="007F6118"/>
    <w:rsid w:val="007F637F"/>
    <w:rsid w:val="008009EC"/>
    <w:rsid w:val="00801AC0"/>
    <w:rsid w:val="008020FC"/>
    <w:rsid w:val="00802590"/>
    <w:rsid w:val="00803400"/>
    <w:rsid w:val="0080369A"/>
    <w:rsid w:val="00803BB1"/>
    <w:rsid w:val="008042FF"/>
    <w:rsid w:val="0080590B"/>
    <w:rsid w:val="00805D10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12C4"/>
    <w:rsid w:val="00821C19"/>
    <w:rsid w:val="008227F9"/>
    <w:rsid w:val="00825D7B"/>
    <w:rsid w:val="00827E28"/>
    <w:rsid w:val="0083148E"/>
    <w:rsid w:val="00831E70"/>
    <w:rsid w:val="00832FB9"/>
    <w:rsid w:val="00833AAD"/>
    <w:rsid w:val="00834665"/>
    <w:rsid w:val="008346B9"/>
    <w:rsid w:val="00835476"/>
    <w:rsid w:val="008358AA"/>
    <w:rsid w:val="00835A13"/>
    <w:rsid w:val="00836E77"/>
    <w:rsid w:val="0084075F"/>
    <w:rsid w:val="00841BC2"/>
    <w:rsid w:val="00841D0B"/>
    <w:rsid w:val="008422AE"/>
    <w:rsid w:val="00843D6F"/>
    <w:rsid w:val="00843FC1"/>
    <w:rsid w:val="00844473"/>
    <w:rsid w:val="008449C4"/>
    <w:rsid w:val="00845D4F"/>
    <w:rsid w:val="008461DB"/>
    <w:rsid w:val="00846F7F"/>
    <w:rsid w:val="00847B2E"/>
    <w:rsid w:val="00850A03"/>
    <w:rsid w:val="00851125"/>
    <w:rsid w:val="0085166A"/>
    <w:rsid w:val="00852479"/>
    <w:rsid w:val="00852CC3"/>
    <w:rsid w:val="00852F95"/>
    <w:rsid w:val="00854914"/>
    <w:rsid w:val="00854BCB"/>
    <w:rsid w:val="00855AA4"/>
    <w:rsid w:val="00856009"/>
    <w:rsid w:val="00857633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703FE"/>
    <w:rsid w:val="00871C8B"/>
    <w:rsid w:val="008720D2"/>
    <w:rsid w:val="00874080"/>
    <w:rsid w:val="00875615"/>
    <w:rsid w:val="008756EB"/>
    <w:rsid w:val="00875ED6"/>
    <w:rsid w:val="00876811"/>
    <w:rsid w:val="00877CD9"/>
    <w:rsid w:val="008801E8"/>
    <w:rsid w:val="008818D9"/>
    <w:rsid w:val="00881BD2"/>
    <w:rsid w:val="00881C3D"/>
    <w:rsid w:val="008829B8"/>
    <w:rsid w:val="008836DD"/>
    <w:rsid w:val="008837D0"/>
    <w:rsid w:val="00884478"/>
    <w:rsid w:val="0088511C"/>
    <w:rsid w:val="008863B6"/>
    <w:rsid w:val="00887155"/>
    <w:rsid w:val="008874A8"/>
    <w:rsid w:val="00887A32"/>
    <w:rsid w:val="00887B9A"/>
    <w:rsid w:val="00887D46"/>
    <w:rsid w:val="00892451"/>
    <w:rsid w:val="00893135"/>
    <w:rsid w:val="00893EA8"/>
    <w:rsid w:val="00894C2A"/>
    <w:rsid w:val="008955F1"/>
    <w:rsid w:val="00895C11"/>
    <w:rsid w:val="0089736E"/>
    <w:rsid w:val="00897A08"/>
    <w:rsid w:val="00897F5C"/>
    <w:rsid w:val="008A0011"/>
    <w:rsid w:val="008A0216"/>
    <w:rsid w:val="008A0882"/>
    <w:rsid w:val="008A10D5"/>
    <w:rsid w:val="008A122D"/>
    <w:rsid w:val="008A4918"/>
    <w:rsid w:val="008A4A6A"/>
    <w:rsid w:val="008A4CAA"/>
    <w:rsid w:val="008A4F4F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C01C3"/>
    <w:rsid w:val="008C0AC0"/>
    <w:rsid w:val="008C166E"/>
    <w:rsid w:val="008C1765"/>
    <w:rsid w:val="008C1856"/>
    <w:rsid w:val="008C361D"/>
    <w:rsid w:val="008C3712"/>
    <w:rsid w:val="008C382C"/>
    <w:rsid w:val="008C40A4"/>
    <w:rsid w:val="008C5125"/>
    <w:rsid w:val="008C71F7"/>
    <w:rsid w:val="008C7A65"/>
    <w:rsid w:val="008C7C63"/>
    <w:rsid w:val="008C7DFC"/>
    <w:rsid w:val="008D0683"/>
    <w:rsid w:val="008D1780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66A5"/>
    <w:rsid w:val="008E6810"/>
    <w:rsid w:val="008F0605"/>
    <w:rsid w:val="008F1238"/>
    <w:rsid w:val="008F1866"/>
    <w:rsid w:val="008F2AA1"/>
    <w:rsid w:val="008F316E"/>
    <w:rsid w:val="008F48FD"/>
    <w:rsid w:val="008F5B9D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6642"/>
    <w:rsid w:val="009070D3"/>
    <w:rsid w:val="00907C93"/>
    <w:rsid w:val="00910785"/>
    <w:rsid w:val="00911BB5"/>
    <w:rsid w:val="00912CD4"/>
    <w:rsid w:val="00912DA0"/>
    <w:rsid w:val="009132D4"/>
    <w:rsid w:val="0091350A"/>
    <w:rsid w:val="00913619"/>
    <w:rsid w:val="009147EA"/>
    <w:rsid w:val="00915D50"/>
    <w:rsid w:val="00916A50"/>
    <w:rsid w:val="0091746D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BFB"/>
    <w:rsid w:val="00927F67"/>
    <w:rsid w:val="00930444"/>
    <w:rsid w:val="00930FC2"/>
    <w:rsid w:val="0093125B"/>
    <w:rsid w:val="00931716"/>
    <w:rsid w:val="00931A3D"/>
    <w:rsid w:val="00931CAF"/>
    <w:rsid w:val="00931E36"/>
    <w:rsid w:val="009321A8"/>
    <w:rsid w:val="009328E7"/>
    <w:rsid w:val="00932A17"/>
    <w:rsid w:val="00935DD6"/>
    <w:rsid w:val="00935FC7"/>
    <w:rsid w:val="009365C8"/>
    <w:rsid w:val="009374BE"/>
    <w:rsid w:val="009375C5"/>
    <w:rsid w:val="0094051C"/>
    <w:rsid w:val="0094283B"/>
    <w:rsid w:val="009428E3"/>
    <w:rsid w:val="009428EF"/>
    <w:rsid w:val="00942A22"/>
    <w:rsid w:val="00943014"/>
    <w:rsid w:val="00943921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2D21"/>
    <w:rsid w:val="00953A77"/>
    <w:rsid w:val="00953AA2"/>
    <w:rsid w:val="00955F38"/>
    <w:rsid w:val="0095656D"/>
    <w:rsid w:val="009569B1"/>
    <w:rsid w:val="00956CB4"/>
    <w:rsid w:val="00957044"/>
    <w:rsid w:val="009570CE"/>
    <w:rsid w:val="00957AA7"/>
    <w:rsid w:val="00957E09"/>
    <w:rsid w:val="00961978"/>
    <w:rsid w:val="009626CF"/>
    <w:rsid w:val="00962D34"/>
    <w:rsid w:val="00962FB8"/>
    <w:rsid w:val="009639E8"/>
    <w:rsid w:val="009645E8"/>
    <w:rsid w:val="009655CB"/>
    <w:rsid w:val="00965D7B"/>
    <w:rsid w:val="00966427"/>
    <w:rsid w:val="00966C84"/>
    <w:rsid w:val="00966D0C"/>
    <w:rsid w:val="00967FBA"/>
    <w:rsid w:val="00970287"/>
    <w:rsid w:val="00970B87"/>
    <w:rsid w:val="00970D8E"/>
    <w:rsid w:val="00972517"/>
    <w:rsid w:val="00972658"/>
    <w:rsid w:val="00972988"/>
    <w:rsid w:val="00972F8D"/>
    <w:rsid w:val="00973592"/>
    <w:rsid w:val="009735A8"/>
    <w:rsid w:val="00973663"/>
    <w:rsid w:val="0097448C"/>
    <w:rsid w:val="00974EA1"/>
    <w:rsid w:val="00975461"/>
    <w:rsid w:val="009759E1"/>
    <w:rsid w:val="009765F5"/>
    <w:rsid w:val="009769A0"/>
    <w:rsid w:val="00976B33"/>
    <w:rsid w:val="0097729C"/>
    <w:rsid w:val="00977838"/>
    <w:rsid w:val="00977A23"/>
    <w:rsid w:val="009814F1"/>
    <w:rsid w:val="00981643"/>
    <w:rsid w:val="00982330"/>
    <w:rsid w:val="00982B91"/>
    <w:rsid w:val="00983057"/>
    <w:rsid w:val="00983081"/>
    <w:rsid w:val="00983E2D"/>
    <w:rsid w:val="00983E74"/>
    <w:rsid w:val="0098444F"/>
    <w:rsid w:val="00985EF5"/>
    <w:rsid w:val="00986176"/>
    <w:rsid w:val="009867E7"/>
    <w:rsid w:val="00987355"/>
    <w:rsid w:val="00990669"/>
    <w:rsid w:val="00990CED"/>
    <w:rsid w:val="009919D3"/>
    <w:rsid w:val="00991A64"/>
    <w:rsid w:val="0099221D"/>
    <w:rsid w:val="009922CE"/>
    <w:rsid w:val="00992CC4"/>
    <w:rsid w:val="00993108"/>
    <w:rsid w:val="00993320"/>
    <w:rsid w:val="00993720"/>
    <w:rsid w:val="00994F32"/>
    <w:rsid w:val="00995437"/>
    <w:rsid w:val="00995F6E"/>
    <w:rsid w:val="0099731E"/>
    <w:rsid w:val="009A01D1"/>
    <w:rsid w:val="009A16BB"/>
    <w:rsid w:val="009A4BBB"/>
    <w:rsid w:val="009A5243"/>
    <w:rsid w:val="009A5560"/>
    <w:rsid w:val="009A55C0"/>
    <w:rsid w:val="009A55D1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EC1"/>
    <w:rsid w:val="009B6F88"/>
    <w:rsid w:val="009B79CF"/>
    <w:rsid w:val="009C0217"/>
    <w:rsid w:val="009C088A"/>
    <w:rsid w:val="009C0FA3"/>
    <w:rsid w:val="009C205D"/>
    <w:rsid w:val="009C277E"/>
    <w:rsid w:val="009C2E57"/>
    <w:rsid w:val="009C3165"/>
    <w:rsid w:val="009C3577"/>
    <w:rsid w:val="009C3674"/>
    <w:rsid w:val="009C3A1C"/>
    <w:rsid w:val="009C4590"/>
    <w:rsid w:val="009C4795"/>
    <w:rsid w:val="009C5AF5"/>
    <w:rsid w:val="009C6B2A"/>
    <w:rsid w:val="009C6BC3"/>
    <w:rsid w:val="009C6D2A"/>
    <w:rsid w:val="009C766E"/>
    <w:rsid w:val="009C768F"/>
    <w:rsid w:val="009C76A3"/>
    <w:rsid w:val="009D0211"/>
    <w:rsid w:val="009D07AC"/>
    <w:rsid w:val="009D1645"/>
    <w:rsid w:val="009D185B"/>
    <w:rsid w:val="009D2B01"/>
    <w:rsid w:val="009D35FF"/>
    <w:rsid w:val="009D3823"/>
    <w:rsid w:val="009D3EDB"/>
    <w:rsid w:val="009D4F15"/>
    <w:rsid w:val="009D5291"/>
    <w:rsid w:val="009D5DC1"/>
    <w:rsid w:val="009D63D5"/>
    <w:rsid w:val="009D7133"/>
    <w:rsid w:val="009D7CE0"/>
    <w:rsid w:val="009E052F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172D"/>
    <w:rsid w:val="009F2313"/>
    <w:rsid w:val="009F2691"/>
    <w:rsid w:val="009F2816"/>
    <w:rsid w:val="009F3E42"/>
    <w:rsid w:val="009F503F"/>
    <w:rsid w:val="009F5308"/>
    <w:rsid w:val="009F5911"/>
    <w:rsid w:val="009F63EE"/>
    <w:rsid w:val="009F693E"/>
    <w:rsid w:val="009F6C1D"/>
    <w:rsid w:val="009F6DE6"/>
    <w:rsid w:val="009F6E92"/>
    <w:rsid w:val="009F76F8"/>
    <w:rsid w:val="00A000E3"/>
    <w:rsid w:val="00A0090F"/>
    <w:rsid w:val="00A02624"/>
    <w:rsid w:val="00A02817"/>
    <w:rsid w:val="00A04AA9"/>
    <w:rsid w:val="00A05073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6247"/>
    <w:rsid w:val="00A16CAF"/>
    <w:rsid w:val="00A16F33"/>
    <w:rsid w:val="00A2015E"/>
    <w:rsid w:val="00A20453"/>
    <w:rsid w:val="00A20BF4"/>
    <w:rsid w:val="00A20D31"/>
    <w:rsid w:val="00A216A6"/>
    <w:rsid w:val="00A22798"/>
    <w:rsid w:val="00A242B2"/>
    <w:rsid w:val="00A244D7"/>
    <w:rsid w:val="00A249B5"/>
    <w:rsid w:val="00A24A58"/>
    <w:rsid w:val="00A24A95"/>
    <w:rsid w:val="00A24F0B"/>
    <w:rsid w:val="00A27953"/>
    <w:rsid w:val="00A30280"/>
    <w:rsid w:val="00A31E8B"/>
    <w:rsid w:val="00A32203"/>
    <w:rsid w:val="00A3305F"/>
    <w:rsid w:val="00A345CC"/>
    <w:rsid w:val="00A3624E"/>
    <w:rsid w:val="00A368A3"/>
    <w:rsid w:val="00A418C6"/>
    <w:rsid w:val="00A41B06"/>
    <w:rsid w:val="00A4258F"/>
    <w:rsid w:val="00A42962"/>
    <w:rsid w:val="00A42ADF"/>
    <w:rsid w:val="00A436DE"/>
    <w:rsid w:val="00A43D83"/>
    <w:rsid w:val="00A440D6"/>
    <w:rsid w:val="00A4557D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500C"/>
    <w:rsid w:val="00A65699"/>
    <w:rsid w:val="00A65ADE"/>
    <w:rsid w:val="00A6728A"/>
    <w:rsid w:val="00A67360"/>
    <w:rsid w:val="00A72E22"/>
    <w:rsid w:val="00A7430E"/>
    <w:rsid w:val="00A7638E"/>
    <w:rsid w:val="00A76C13"/>
    <w:rsid w:val="00A77B0F"/>
    <w:rsid w:val="00A8071C"/>
    <w:rsid w:val="00A80DAC"/>
    <w:rsid w:val="00A80FC2"/>
    <w:rsid w:val="00A812CE"/>
    <w:rsid w:val="00A81458"/>
    <w:rsid w:val="00A81D78"/>
    <w:rsid w:val="00A82142"/>
    <w:rsid w:val="00A84A9A"/>
    <w:rsid w:val="00A84C6D"/>
    <w:rsid w:val="00A84CD2"/>
    <w:rsid w:val="00A858EC"/>
    <w:rsid w:val="00A85BC5"/>
    <w:rsid w:val="00A860D1"/>
    <w:rsid w:val="00A8649A"/>
    <w:rsid w:val="00A877F2"/>
    <w:rsid w:val="00A9025A"/>
    <w:rsid w:val="00A902CB"/>
    <w:rsid w:val="00A90313"/>
    <w:rsid w:val="00A90592"/>
    <w:rsid w:val="00A9083B"/>
    <w:rsid w:val="00A90881"/>
    <w:rsid w:val="00A90F87"/>
    <w:rsid w:val="00A91454"/>
    <w:rsid w:val="00A9447B"/>
    <w:rsid w:val="00A95D8C"/>
    <w:rsid w:val="00A97191"/>
    <w:rsid w:val="00AA1F40"/>
    <w:rsid w:val="00AA239E"/>
    <w:rsid w:val="00AA2553"/>
    <w:rsid w:val="00AA304D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C4E"/>
    <w:rsid w:val="00AB11F0"/>
    <w:rsid w:val="00AB422D"/>
    <w:rsid w:val="00AB4E31"/>
    <w:rsid w:val="00AB58F5"/>
    <w:rsid w:val="00AB6F48"/>
    <w:rsid w:val="00AC17C8"/>
    <w:rsid w:val="00AC1AB7"/>
    <w:rsid w:val="00AC1BA2"/>
    <w:rsid w:val="00AC36FD"/>
    <w:rsid w:val="00AC4277"/>
    <w:rsid w:val="00AC523D"/>
    <w:rsid w:val="00AC5386"/>
    <w:rsid w:val="00AC5707"/>
    <w:rsid w:val="00AC5958"/>
    <w:rsid w:val="00AC5ABC"/>
    <w:rsid w:val="00AC7AB1"/>
    <w:rsid w:val="00AD1D80"/>
    <w:rsid w:val="00AD3A46"/>
    <w:rsid w:val="00AD4212"/>
    <w:rsid w:val="00AD4C66"/>
    <w:rsid w:val="00AD5052"/>
    <w:rsid w:val="00AD5155"/>
    <w:rsid w:val="00AD67D8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4DBD"/>
    <w:rsid w:val="00AE4E3E"/>
    <w:rsid w:val="00AE61C4"/>
    <w:rsid w:val="00AE6298"/>
    <w:rsid w:val="00AE65D2"/>
    <w:rsid w:val="00AE75AB"/>
    <w:rsid w:val="00AE7B7C"/>
    <w:rsid w:val="00AF065B"/>
    <w:rsid w:val="00AF0F1C"/>
    <w:rsid w:val="00AF1A96"/>
    <w:rsid w:val="00AF27A9"/>
    <w:rsid w:val="00AF2833"/>
    <w:rsid w:val="00AF3782"/>
    <w:rsid w:val="00AF38D7"/>
    <w:rsid w:val="00AF4897"/>
    <w:rsid w:val="00AF498A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6BF"/>
    <w:rsid w:val="00B14F8A"/>
    <w:rsid w:val="00B160F9"/>
    <w:rsid w:val="00B16A69"/>
    <w:rsid w:val="00B16D49"/>
    <w:rsid w:val="00B179C6"/>
    <w:rsid w:val="00B17CE7"/>
    <w:rsid w:val="00B20328"/>
    <w:rsid w:val="00B213E6"/>
    <w:rsid w:val="00B21415"/>
    <w:rsid w:val="00B21B9E"/>
    <w:rsid w:val="00B21EE6"/>
    <w:rsid w:val="00B220CE"/>
    <w:rsid w:val="00B2232D"/>
    <w:rsid w:val="00B225B6"/>
    <w:rsid w:val="00B22A5C"/>
    <w:rsid w:val="00B23A18"/>
    <w:rsid w:val="00B23BDB"/>
    <w:rsid w:val="00B23C3A"/>
    <w:rsid w:val="00B249D2"/>
    <w:rsid w:val="00B24D69"/>
    <w:rsid w:val="00B263C6"/>
    <w:rsid w:val="00B26DBF"/>
    <w:rsid w:val="00B309C2"/>
    <w:rsid w:val="00B312EE"/>
    <w:rsid w:val="00B323E0"/>
    <w:rsid w:val="00B32977"/>
    <w:rsid w:val="00B32D6F"/>
    <w:rsid w:val="00B331D2"/>
    <w:rsid w:val="00B33C3B"/>
    <w:rsid w:val="00B342E3"/>
    <w:rsid w:val="00B34A3D"/>
    <w:rsid w:val="00B34F22"/>
    <w:rsid w:val="00B3511E"/>
    <w:rsid w:val="00B359CC"/>
    <w:rsid w:val="00B35AC5"/>
    <w:rsid w:val="00B3630A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35ED"/>
    <w:rsid w:val="00B442CA"/>
    <w:rsid w:val="00B449C0"/>
    <w:rsid w:val="00B46B4B"/>
    <w:rsid w:val="00B476FD"/>
    <w:rsid w:val="00B47FDF"/>
    <w:rsid w:val="00B52E7B"/>
    <w:rsid w:val="00B54BA1"/>
    <w:rsid w:val="00B55607"/>
    <w:rsid w:val="00B557A4"/>
    <w:rsid w:val="00B56872"/>
    <w:rsid w:val="00B56A93"/>
    <w:rsid w:val="00B5797D"/>
    <w:rsid w:val="00B600E7"/>
    <w:rsid w:val="00B6054C"/>
    <w:rsid w:val="00B60807"/>
    <w:rsid w:val="00B610EE"/>
    <w:rsid w:val="00B6208C"/>
    <w:rsid w:val="00B63AE4"/>
    <w:rsid w:val="00B63BEC"/>
    <w:rsid w:val="00B63E7D"/>
    <w:rsid w:val="00B64233"/>
    <w:rsid w:val="00B64315"/>
    <w:rsid w:val="00B65C49"/>
    <w:rsid w:val="00B66769"/>
    <w:rsid w:val="00B66EF4"/>
    <w:rsid w:val="00B67223"/>
    <w:rsid w:val="00B702A2"/>
    <w:rsid w:val="00B70B94"/>
    <w:rsid w:val="00B70FF4"/>
    <w:rsid w:val="00B72BF9"/>
    <w:rsid w:val="00B72E1D"/>
    <w:rsid w:val="00B7460D"/>
    <w:rsid w:val="00B74685"/>
    <w:rsid w:val="00B74CE9"/>
    <w:rsid w:val="00B74F2D"/>
    <w:rsid w:val="00B7523E"/>
    <w:rsid w:val="00B75A94"/>
    <w:rsid w:val="00B76D87"/>
    <w:rsid w:val="00B77A6C"/>
    <w:rsid w:val="00B81F6D"/>
    <w:rsid w:val="00B823C1"/>
    <w:rsid w:val="00B82A4E"/>
    <w:rsid w:val="00B8329F"/>
    <w:rsid w:val="00B842AA"/>
    <w:rsid w:val="00B854E1"/>
    <w:rsid w:val="00B8628D"/>
    <w:rsid w:val="00B86545"/>
    <w:rsid w:val="00B865A1"/>
    <w:rsid w:val="00B86DA1"/>
    <w:rsid w:val="00B87F79"/>
    <w:rsid w:val="00B9013D"/>
    <w:rsid w:val="00B901DA"/>
    <w:rsid w:val="00B9244C"/>
    <w:rsid w:val="00B927EC"/>
    <w:rsid w:val="00B93B65"/>
    <w:rsid w:val="00B94EBC"/>
    <w:rsid w:val="00B95332"/>
    <w:rsid w:val="00B95682"/>
    <w:rsid w:val="00B95750"/>
    <w:rsid w:val="00B97CD8"/>
    <w:rsid w:val="00BA1E68"/>
    <w:rsid w:val="00BA3D35"/>
    <w:rsid w:val="00BA46E3"/>
    <w:rsid w:val="00BA4958"/>
    <w:rsid w:val="00BA5210"/>
    <w:rsid w:val="00BA54D0"/>
    <w:rsid w:val="00BA66CD"/>
    <w:rsid w:val="00BA6A2A"/>
    <w:rsid w:val="00BA7F96"/>
    <w:rsid w:val="00BB1561"/>
    <w:rsid w:val="00BB2140"/>
    <w:rsid w:val="00BB22A8"/>
    <w:rsid w:val="00BB25B0"/>
    <w:rsid w:val="00BB35A2"/>
    <w:rsid w:val="00BB4347"/>
    <w:rsid w:val="00BB596C"/>
    <w:rsid w:val="00BB6B2E"/>
    <w:rsid w:val="00BB7682"/>
    <w:rsid w:val="00BC0C8B"/>
    <w:rsid w:val="00BC1140"/>
    <w:rsid w:val="00BC1181"/>
    <w:rsid w:val="00BC14E9"/>
    <w:rsid w:val="00BC1FE5"/>
    <w:rsid w:val="00BC2038"/>
    <w:rsid w:val="00BC2AF9"/>
    <w:rsid w:val="00BC453F"/>
    <w:rsid w:val="00BC4DAC"/>
    <w:rsid w:val="00BC5510"/>
    <w:rsid w:val="00BC725E"/>
    <w:rsid w:val="00BD156A"/>
    <w:rsid w:val="00BD31E2"/>
    <w:rsid w:val="00BD5604"/>
    <w:rsid w:val="00BD6251"/>
    <w:rsid w:val="00BD676C"/>
    <w:rsid w:val="00BE072A"/>
    <w:rsid w:val="00BE150E"/>
    <w:rsid w:val="00BE3967"/>
    <w:rsid w:val="00BE3A34"/>
    <w:rsid w:val="00BE558E"/>
    <w:rsid w:val="00BE6652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0BF1"/>
    <w:rsid w:val="00C0136E"/>
    <w:rsid w:val="00C019ED"/>
    <w:rsid w:val="00C02588"/>
    <w:rsid w:val="00C04C7F"/>
    <w:rsid w:val="00C05F95"/>
    <w:rsid w:val="00C10007"/>
    <w:rsid w:val="00C103FA"/>
    <w:rsid w:val="00C105B7"/>
    <w:rsid w:val="00C10C96"/>
    <w:rsid w:val="00C123E2"/>
    <w:rsid w:val="00C12D1F"/>
    <w:rsid w:val="00C12EF9"/>
    <w:rsid w:val="00C13DA7"/>
    <w:rsid w:val="00C1702E"/>
    <w:rsid w:val="00C1722F"/>
    <w:rsid w:val="00C175B5"/>
    <w:rsid w:val="00C17BA8"/>
    <w:rsid w:val="00C17ED8"/>
    <w:rsid w:val="00C17F5B"/>
    <w:rsid w:val="00C2085D"/>
    <w:rsid w:val="00C20B95"/>
    <w:rsid w:val="00C20C27"/>
    <w:rsid w:val="00C21109"/>
    <w:rsid w:val="00C21A2D"/>
    <w:rsid w:val="00C22786"/>
    <w:rsid w:val="00C23616"/>
    <w:rsid w:val="00C247C0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D9F"/>
    <w:rsid w:val="00C33DE4"/>
    <w:rsid w:val="00C33F52"/>
    <w:rsid w:val="00C34007"/>
    <w:rsid w:val="00C35413"/>
    <w:rsid w:val="00C35505"/>
    <w:rsid w:val="00C355B4"/>
    <w:rsid w:val="00C35842"/>
    <w:rsid w:val="00C360DF"/>
    <w:rsid w:val="00C36B12"/>
    <w:rsid w:val="00C36D58"/>
    <w:rsid w:val="00C37C0D"/>
    <w:rsid w:val="00C418F9"/>
    <w:rsid w:val="00C423EB"/>
    <w:rsid w:val="00C435F7"/>
    <w:rsid w:val="00C43F71"/>
    <w:rsid w:val="00C45613"/>
    <w:rsid w:val="00C456B8"/>
    <w:rsid w:val="00C45A21"/>
    <w:rsid w:val="00C45AFA"/>
    <w:rsid w:val="00C465D3"/>
    <w:rsid w:val="00C467EB"/>
    <w:rsid w:val="00C46BB7"/>
    <w:rsid w:val="00C46C4C"/>
    <w:rsid w:val="00C46D7E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612C2"/>
    <w:rsid w:val="00C61C17"/>
    <w:rsid w:val="00C62080"/>
    <w:rsid w:val="00C62782"/>
    <w:rsid w:val="00C629F6"/>
    <w:rsid w:val="00C62B5C"/>
    <w:rsid w:val="00C63569"/>
    <w:rsid w:val="00C639B3"/>
    <w:rsid w:val="00C63AEF"/>
    <w:rsid w:val="00C63B3B"/>
    <w:rsid w:val="00C63F5B"/>
    <w:rsid w:val="00C65871"/>
    <w:rsid w:val="00C66371"/>
    <w:rsid w:val="00C67265"/>
    <w:rsid w:val="00C6780B"/>
    <w:rsid w:val="00C702EF"/>
    <w:rsid w:val="00C71049"/>
    <w:rsid w:val="00C7162A"/>
    <w:rsid w:val="00C72C24"/>
    <w:rsid w:val="00C740DC"/>
    <w:rsid w:val="00C74FB4"/>
    <w:rsid w:val="00C7559A"/>
    <w:rsid w:val="00C75610"/>
    <w:rsid w:val="00C75749"/>
    <w:rsid w:val="00C75CB8"/>
    <w:rsid w:val="00C77875"/>
    <w:rsid w:val="00C801C3"/>
    <w:rsid w:val="00C80BDC"/>
    <w:rsid w:val="00C823C4"/>
    <w:rsid w:val="00C832A1"/>
    <w:rsid w:val="00C832A4"/>
    <w:rsid w:val="00C866D1"/>
    <w:rsid w:val="00C86ECB"/>
    <w:rsid w:val="00C87F34"/>
    <w:rsid w:val="00C900F5"/>
    <w:rsid w:val="00C90DA0"/>
    <w:rsid w:val="00C91719"/>
    <w:rsid w:val="00C91A13"/>
    <w:rsid w:val="00C91E24"/>
    <w:rsid w:val="00C93443"/>
    <w:rsid w:val="00C9357C"/>
    <w:rsid w:val="00C93FFE"/>
    <w:rsid w:val="00C9402C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355B"/>
    <w:rsid w:val="00CA4ECF"/>
    <w:rsid w:val="00CA53CD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07C"/>
    <w:rsid w:val="00CB3FA5"/>
    <w:rsid w:val="00CB4CA1"/>
    <w:rsid w:val="00CB502F"/>
    <w:rsid w:val="00CB511C"/>
    <w:rsid w:val="00CB57B0"/>
    <w:rsid w:val="00CB79EB"/>
    <w:rsid w:val="00CC0505"/>
    <w:rsid w:val="00CC100A"/>
    <w:rsid w:val="00CC1A7F"/>
    <w:rsid w:val="00CC2504"/>
    <w:rsid w:val="00CC2628"/>
    <w:rsid w:val="00CC26D0"/>
    <w:rsid w:val="00CC3B80"/>
    <w:rsid w:val="00CC3D75"/>
    <w:rsid w:val="00CC417C"/>
    <w:rsid w:val="00CC46D4"/>
    <w:rsid w:val="00CC4D20"/>
    <w:rsid w:val="00CC5892"/>
    <w:rsid w:val="00CC7809"/>
    <w:rsid w:val="00CD098B"/>
    <w:rsid w:val="00CD1357"/>
    <w:rsid w:val="00CD203B"/>
    <w:rsid w:val="00CD20CC"/>
    <w:rsid w:val="00CD44AA"/>
    <w:rsid w:val="00CD48CA"/>
    <w:rsid w:val="00CD4D92"/>
    <w:rsid w:val="00CD5467"/>
    <w:rsid w:val="00CD621A"/>
    <w:rsid w:val="00CD6739"/>
    <w:rsid w:val="00CD6761"/>
    <w:rsid w:val="00CD7705"/>
    <w:rsid w:val="00CE0246"/>
    <w:rsid w:val="00CE2908"/>
    <w:rsid w:val="00CE3715"/>
    <w:rsid w:val="00CE3779"/>
    <w:rsid w:val="00CE46BF"/>
    <w:rsid w:val="00CE5B15"/>
    <w:rsid w:val="00CE5D0F"/>
    <w:rsid w:val="00CE6116"/>
    <w:rsid w:val="00CE61FC"/>
    <w:rsid w:val="00CE75DA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3FCD"/>
    <w:rsid w:val="00CF43F8"/>
    <w:rsid w:val="00CF493F"/>
    <w:rsid w:val="00CF57AA"/>
    <w:rsid w:val="00CF5FC1"/>
    <w:rsid w:val="00CF72D7"/>
    <w:rsid w:val="00D002C0"/>
    <w:rsid w:val="00D00E3C"/>
    <w:rsid w:val="00D014E7"/>
    <w:rsid w:val="00D022CD"/>
    <w:rsid w:val="00D02443"/>
    <w:rsid w:val="00D025BE"/>
    <w:rsid w:val="00D029AA"/>
    <w:rsid w:val="00D02B5D"/>
    <w:rsid w:val="00D048FF"/>
    <w:rsid w:val="00D04F17"/>
    <w:rsid w:val="00D050C8"/>
    <w:rsid w:val="00D05F13"/>
    <w:rsid w:val="00D07EE6"/>
    <w:rsid w:val="00D106BA"/>
    <w:rsid w:val="00D108A2"/>
    <w:rsid w:val="00D11397"/>
    <w:rsid w:val="00D116A0"/>
    <w:rsid w:val="00D1196C"/>
    <w:rsid w:val="00D1355C"/>
    <w:rsid w:val="00D136A0"/>
    <w:rsid w:val="00D13BE1"/>
    <w:rsid w:val="00D148A6"/>
    <w:rsid w:val="00D14C37"/>
    <w:rsid w:val="00D15593"/>
    <w:rsid w:val="00D16362"/>
    <w:rsid w:val="00D16AF2"/>
    <w:rsid w:val="00D17453"/>
    <w:rsid w:val="00D175AD"/>
    <w:rsid w:val="00D178A2"/>
    <w:rsid w:val="00D20787"/>
    <w:rsid w:val="00D20E09"/>
    <w:rsid w:val="00D213B7"/>
    <w:rsid w:val="00D21470"/>
    <w:rsid w:val="00D21D69"/>
    <w:rsid w:val="00D23764"/>
    <w:rsid w:val="00D23DEC"/>
    <w:rsid w:val="00D23E90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9AE"/>
    <w:rsid w:val="00D319D2"/>
    <w:rsid w:val="00D3269F"/>
    <w:rsid w:val="00D327CA"/>
    <w:rsid w:val="00D328AE"/>
    <w:rsid w:val="00D34612"/>
    <w:rsid w:val="00D35813"/>
    <w:rsid w:val="00D35E52"/>
    <w:rsid w:val="00D35F0C"/>
    <w:rsid w:val="00D3603B"/>
    <w:rsid w:val="00D36AC6"/>
    <w:rsid w:val="00D37640"/>
    <w:rsid w:val="00D37BD6"/>
    <w:rsid w:val="00D4014D"/>
    <w:rsid w:val="00D40358"/>
    <w:rsid w:val="00D40C38"/>
    <w:rsid w:val="00D40CE4"/>
    <w:rsid w:val="00D41492"/>
    <w:rsid w:val="00D41C6A"/>
    <w:rsid w:val="00D44A48"/>
    <w:rsid w:val="00D46616"/>
    <w:rsid w:val="00D46AB4"/>
    <w:rsid w:val="00D46F30"/>
    <w:rsid w:val="00D5024D"/>
    <w:rsid w:val="00D503A9"/>
    <w:rsid w:val="00D5138F"/>
    <w:rsid w:val="00D51C26"/>
    <w:rsid w:val="00D52ECB"/>
    <w:rsid w:val="00D53657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14C0"/>
    <w:rsid w:val="00D649E2"/>
    <w:rsid w:val="00D65106"/>
    <w:rsid w:val="00D67376"/>
    <w:rsid w:val="00D67FDE"/>
    <w:rsid w:val="00D703E4"/>
    <w:rsid w:val="00D70C09"/>
    <w:rsid w:val="00D71897"/>
    <w:rsid w:val="00D719BC"/>
    <w:rsid w:val="00D721FD"/>
    <w:rsid w:val="00D75130"/>
    <w:rsid w:val="00D756D3"/>
    <w:rsid w:val="00D75CE0"/>
    <w:rsid w:val="00D76252"/>
    <w:rsid w:val="00D7633C"/>
    <w:rsid w:val="00D7634A"/>
    <w:rsid w:val="00D76807"/>
    <w:rsid w:val="00D76959"/>
    <w:rsid w:val="00D773CD"/>
    <w:rsid w:val="00D80752"/>
    <w:rsid w:val="00D80C57"/>
    <w:rsid w:val="00D8158F"/>
    <w:rsid w:val="00D81DFD"/>
    <w:rsid w:val="00D8287D"/>
    <w:rsid w:val="00D82A4E"/>
    <w:rsid w:val="00D82A9F"/>
    <w:rsid w:val="00D841D0"/>
    <w:rsid w:val="00D853F2"/>
    <w:rsid w:val="00D8628E"/>
    <w:rsid w:val="00D86607"/>
    <w:rsid w:val="00D86634"/>
    <w:rsid w:val="00D910F0"/>
    <w:rsid w:val="00D91BD3"/>
    <w:rsid w:val="00D91C24"/>
    <w:rsid w:val="00D92942"/>
    <w:rsid w:val="00D93A24"/>
    <w:rsid w:val="00D93AA0"/>
    <w:rsid w:val="00D940B0"/>
    <w:rsid w:val="00D95560"/>
    <w:rsid w:val="00D95AD0"/>
    <w:rsid w:val="00D96F80"/>
    <w:rsid w:val="00D96F98"/>
    <w:rsid w:val="00DA016C"/>
    <w:rsid w:val="00DA2F9C"/>
    <w:rsid w:val="00DA38F5"/>
    <w:rsid w:val="00DA3F4F"/>
    <w:rsid w:val="00DA67B5"/>
    <w:rsid w:val="00DA7F92"/>
    <w:rsid w:val="00DB0BFC"/>
    <w:rsid w:val="00DB0D1D"/>
    <w:rsid w:val="00DB16CD"/>
    <w:rsid w:val="00DB23AF"/>
    <w:rsid w:val="00DB26AE"/>
    <w:rsid w:val="00DB2FC2"/>
    <w:rsid w:val="00DB4366"/>
    <w:rsid w:val="00DB530A"/>
    <w:rsid w:val="00DB5537"/>
    <w:rsid w:val="00DB5A2A"/>
    <w:rsid w:val="00DB5AE2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207"/>
    <w:rsid w:val="00DC44B5"/>
    <w:rsid w:val="00DC4C7E"/>
    <w:rsid w:val="00DC4E86"/>
    <w:rsid w:val="00DC54A2"/>
    <w:rsid w:val="00DC5E09"/>
    <w:rsid w:val="00DC7265"/>
    <w:rsid w:val="00DC75FE"/>
    <w:rsid w:val="00DC795F"/>
    <w:rsid w:val="00DD0EC7"/>
    <w:rsid w:val="00DD11B5"/>
    <w:rsid w:val="00DD2EAF"/>
    <w:rsid w:val="00DD3322"/>
    <w:rsid w:val="00DD6947"/>
    <w:rsid w:val="00DD787A"/>
    <w:rsid w:val="00DD7925"/>
    <w:rsid w:val="00DD7BC4"/>
    <w:rsid w:val="00DD7CD9"/>
    <w:rsid w:val="00DE0D7E"/>
    <w:rsid w:val="00DE1321"/>
    <w:rsid w:val="00DE1A5E"/>
    <w:rsid w:val="00DE2192"/>
    <w:rsid w:val="00DE325F"/>
    <w:rsid w:val="00DE3F24"/>
    <w:rsid w:val="00DE48E2"/>
    <w:rsid w:val="00DE557F"/>
    <w:rsid w:val="00DE7684"/>
    <w:rsid w:val="00DF0BC9"/>
    <w:rsid w:val="00DF2B62"/>
    <w:rsid w:val="00DF358E"/>
    <w:rsid w:val="00DF38A3"/>
    <w:rsid w:val="00DF3DCC"/>
    <w:rsid w:val="00DF4AF0"/>
    <w:rsid w:val="00DF4FC4"/>
    <w:rsid w:val="00DF54C8"/>
    <w:rsid w:val="00DF6EEF"/>
    <w:rsid w:val="00DF71FC"/>
    <w:rsid w:val="00DF7326"/>
    <w:rsid w:val="00DF7A0B"/>
    <w:rsid w:val="00DF7EAB"/>
    <w:rsid w:val="00E011D3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248D"/>
    <w:rsid w:val="00E1363F"/>
    <w:rsid w:val="00E13853"/>
    <w:rsid w:val="00E16E87"/>
    <w:rsid w:val="00E17AC0"/>
    <w:rsid w:val="00E20911"/>
    <w:rsid w:val="00E20DE4"/>
    <w:rsid w:val="00E23FDE"/>
    <w:rsid w:val="00E24BA4"/>
    <w:rsid w:val="00E24DD4"/>
    <w:rsid w:val="00E25311"/>
    <w:rsid w:val="00E2636B"/>
    <w:rsid w:val="00E26DC9"/>
    <w:rsid w:val="00E26F0A"/>
    <w:rsid w:val="00E27B33"/>
    <w:rsid w:val="00E27E13"/>
    <w:rsid w:val="00E3046D"/>
    <w:rsid w:val="00E309A6"/>
    <w:rsid w:val="00E30A8E"/>
    <w:rsid w:val="00E316FF"/>
    <w:rsid w:val="00E31C38"/>
    <w:rsid w:val="00E31EB7"/>
    <w:rsid w:val="00E32DE2"/>
    <w:rsid w:val="00E3511B"/>
    <w:rsid w:val="00E401A1"/>
    <w:rsid w:val="00E4079E"/>
    <w:rsid w:val="00E409A2"/>
    <w:rsid w:val="00E45E23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925"/>
    <w:rsid w:val="00E77A35"/>
    <w:rsid w:val="00E77A58"/>
    <w:rsid w:val="00E8038D"/>
    <w:rsid w:val="00E8170D"/>
    <w:rsid w:val="00E820DD"/>
    <w:rsid w:val="00E828E9"/>
    <w:rsid w:val="00E82C02"/>
    <w:rsid w:val="00E82CBA"/>
    <w:rsid w:val="00E83477"/>
    <w:rsid w:val="00E83735"/>
    <w:rsid w:val="00E83DEA"/>
    <w:rsid w:val="00E840EE"/>
    <w:rsid w:val="00E8478C"/>
    <w:rsid w:val="00E84F0C"/>
    <w:rsid w:val="00E855E3"/>
    <w:rsid w:val="00E85E97"/>
    <w:rsid w:val="00E85EE1"/>
    <w:rsid w:val="00E874E0"/>
    <w:rsid w:val="00E8754E"/>
    <w:rsid w:val="00E90135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38F3"/>
    <w:rsid w:val="00E95806"/>
    <w:rsid w:val="00E95A3D"/>
    <w:rsid w:val="00E96352"/>
    <w:rsid w:val="00E96BFD"/>
    <w:rsid w:val="00E974B1"/>
    <w:rsid w:val="00E97826"/>
    <w:rsid w:val="00EA033C"/>
    <w:rsid w:val="00EA06F6"/>
    <w:rsid w:val="00EA0B1D"/>
    <w:rsid w:val="00EA1AB4"/>
    <w:rsid w:val="00EA1CC9"/>
    <w:rsid w:val="00EA234A"/>
    <w:rsid w:val="00EA264B"/>
    <w:rsid w:val="00EA2DFE"/>
    <w:rsid w:val="00EA3F78"/>
    <w:rsid w:val="00EA4E9E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9DB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2AA"/>
    <w:rsid w:val="00EC1F05"/>
    <w:rsid w:val="00EC2887"/>
    <w:rsid w:val="00EC2919"/>
    <w:rsid w:val="00EC333B"/>
    <w:rsid w:val="00EC35E4"/>
    <w:rsid w:val="00EC46A3"/>
    <w:rsid w:val="00EC488F"/>
    <w:rsid w:val="00EC4963"/>
    <w:rsid w:val="00EC5CEC"/>
    <w:rsid w:val="00EC5F55"/>
    <w:rsid w:val="00EC6BAF"/>
    <w:rsid w:val="00ED0E7A"/>
    <w:rsid w:val="00ED1576"/>
    <w:rsid w:val="00ED186F"/>
    <w:rsid w:val="00ED18FA"/>
    <w:rsid w:val="00ED1B38"/>
    <w:rsid w:val="00ED2850"/>
    <w:rsid w:val="00ED2C63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24E3"/>
    <w:rsid w:val="00EE39E0"/>
    <w:rsid w:val="00EE3A78"/>
    <w:rsid w:val="00EE40B8"/>
    <w:rsid w:val="00EE48E2"/>
    <w:rsid w:val="00EE5ABD"/>
    <w:rsid w:val="00EE6F82"/>
    <w:rsid w:val="00EE7C4D"/>
    <w:rsid w:val="00EF1209"/>
    <w:rsid w:val="00EF17C4"/>
    <w:rsid w:val="00EF2622"/>
    <w:rsid w:val="00EF337D"/>
    <w:rsid w:val="00EF3550"/>
    <w:rsid w:val="00EF4F3B"/>
    <w:rsid w:val="00EF5C2B"/>
    <w:rsid w:val="00EF737D"/>
    <w:rsid w:val="00F01C14"/>
    <w:rsid w:val="00F01DEB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5E"/>
    <w:rsid w:val="00F2196B"/>
    <w:rsid w:val="00F21993"/>
    <w:rsid w:val="00F2243F"/>
    <w:rsid w:val="00F22516"/>
    <w:rsid w:val="00F22AD3"/>
    <w:rsid w:val="00F232B0"/>
    <w:rsid w:val="00F23411"/>
    <w:rsid w:val="00F235A1"/>
    <w:rsid w:val="00F24909"/>
    <w:rsid w:val="00F249A1"/>
    <w:rsid w:val="00F249D8"/>
    <w:rsid w:val="00F256DF"/>
    <w:rsid w:val="00F25F54"/>
    <w:rsid w:val="00F266AC"/>
    <w:rsid w:val="00F273F6"/>
    <w:rsid w:val="00F30732"/>
    <w:rsid w:val="00F31941"/>
    <w:rsid w:val="00F32A00"/>
    <w:rsid w:val="00F32CB3"/>
    <w:rsid w:val="00F32D87"/>
    <w:rsid w:val="00F35717"/>
    <w:rsid w:val="00F35C4F"/>
    <w:rsid w:val="00F36733"/>
    <w:rsid w:val="00F37EB9"/>
    <w:rsid w:val="00F41FDB"/>
    <w:rsid w:val="00F42B39"/>
    <w:rsid w:val="00F4321A"/>
    <w:rsid w:val="00F439D0"/>
    <w:rsid w:val="00F46DA6"/>
    <w:rsid w:val="00F47520"/>
    <w:rsid w:val="00F47B8D"/>
    <w:rsid w:val="00F511F4"/>
    <w:rsid w:val="00F531AB"/>
    <w:rsid w:val="00F53AC1"/>
    <w:rsid w:val="00F5464D"/>
    <w:rsid w:val="00F558FA"/>
    <w:rsid w:val="00F57CE6"/>
    <w:rsid w:val="00F60D71"/>
    <w:rsid w:val="00F624FC"/>
    <w:rsid w:val="00F62CEE"/>
    <w:rsid w:val="00F63264"/>
    <w:rsid w:val="00F63870"/>
    <w:rsid w:val="00F6637F"/>
    <w:rsid w:val="00F66DFB"/>
    <w:rsid w:val="00F673EA"/>
    <w:rsid w:val="00F67A23"/>
    <w:rsid w:val="00F67C34"/>
    <w:rsid w:val="00F708C4"/>
    <w:rsid w:val="00F70D9D"/>
    <w:rsid w:val="00F7223B"/>
    <w:rsid w:val="00F72560"/>
    <w:rsid w:val="00F72A58"/>
    <w:rsid w:val="00F72CDE"/>
    <w:rsid w:val="00F74AF6"/>
    <w:rsid w:val="00F74C53"/>
    <w:rsid w:val="00F74DD7"/>
    <w:rsid w:val="00F74F64"/>
    <w:rsid w:val="00F77FD3"/>
    <w:rsid w:val="00F80F60"/>
    <w:rsid w:val="00F80F8E"/>
    <w:rsid w:val="00F81430"/>
    <w:rsid w:val="00F8165C"/>
    <w:rsid w:val="00F82679"/>
    <w:rsid w:val="00F83CF4"/>
    <w:rsid w:val="00F85027"/>
    <w:rsid w:val="00F851B9"/>
    <w:rsid w:val="00F85213"/>
    <w:rsid w:val="00F85700"/>
    <w:rsid w:val="00F8620F"/>
    <w:rsid w:val="00F864FC"/>
    <w:rsid w:val="00F87953"/>
    <w:rsid w:val="00F87A0F"/>
    <w:rsid w:val="00F906CF"/>
    <w:rsid w:val="00F90F1F"/>
    <w:rsid w:val="00F91C90"/>
    <w:rsid w:val="00F91F2E"/>
    <w:rsid w:val="00F92AF7"/>
    <w:rsid w:val="00F93C94"/>
    <w:rsid w:val="00F946E8"/>
    <w:rsid w:val="00F95102"/>
    <w:rsid w:val="00F95352"/>
    <w:rsid w:val="00FA1E21"/>
    <w:rsid w:val="00FA20C0"/>
    <w:rsid w:val="00FA2258"/>
    <w:rsid w:val="00FA3550"/>
    <w:rsid w:val="00FA511E"/>
    <w:rsid w:val="00FA5B60"/>
    <w:rsid w:val="00FA66A7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B1"/>
    <w:rsid w:val="00FC6B9B"/>
    <w:rsid w:val="00FC76D8"/>
    <w:rsid w:val="00FC76F2"/>
    <w:rsid w:val="00FC79B7"/>
    <w:rsid w:val="00FD201B"/>
    <w:rsid w:val="00FD2502"/>
    <w:rsid w:val="00FD3834"/>
    <w:rsid w:val="00FD39A9"/>
    <w:rsid w:val="00FD3FEA"/>
    <w:rsid w:val="00FD40F3"/>
    <w:rsid w:val="00FD4914"/>
    <w:rsid w:val="00FD4DE1"/>
    <w:rsid w:val="00FD5C2E"/>
    <w:rsid w:val="00FD6C12"/>
    <w:rsid w:val="00FD7729"/>
    <w:rsid w:val="00FD77D8"/>
    <w:rsid w:val="00FE2577"/>
    <w:rsid w:val="00FE2961"/>
    <w:rsid w:val="00FE2D0D"/>
    <w:rsid w:val="00FE2E4A"/>
    <w:rsid w:val="00FE3337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2A9"/>
    <w:rsid w:val="00FF7300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B8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34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uiPriority w:val="22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  <w:pPr>
      <w:numPr>
        <w:numId w:val="5"/>
      </w:numPr>
    </w:pPr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1C13B8"/>
  </w:style>
  <w:style w:type="numbering" w:customStyle="1" w:styleId="11160">
    <w:name w:val="Стиль1116"/>
    <w:uiPriority w:val="99"/>
    <w:rsid w:val="001C13B8"/>
  </w:style>
  <w:style w:type="numbering" w:customStyle="1" w:styleId="11115">
    <w:name w:val="Стиль11115"/>
    <w:uiPriority w:val="99"/>
    <w:rsid w:val="001C13B8"/>
  </w:style>
  <w:style w:type="numbering" w:customStyle="1" w:styleId="125">
    <w:name w:val="Стиль125"/>
    <w:uiPriority w:val="99"/>
    <w:rsid w:val="001C13B8"/>
  </w:style>
  <w:style w:type="numbering" w:customStyle="1" w:styleId="180">
    <w:name w:val="Нет списка18"/>
    <w:next w:val="a3"/>
    <w:uiPriority w:val="99"/>
    <w:semiHidden/>
    <w:unhideWhenUsed/>
    <w:rsid w:val="001C13B8"/>
  </w:style>
  <w:style w:type="numbering" w:customStyle="1" w:styleId="222">
    <w:name w:val="Нет списка22"/>
    <w:next w:val="a3"/>
    <w:uiPriority w:val="99"/>
    <w:semiHidden/>
    <w:unhideWhenUsed/>
    <w:rsid w:val="001C13B8"/>
  </w:style>
  <w:style w:type="numbering" w:customStyle="1" w:styleId="320">
    <w:name w:val="Нет списка32"/>
    <w:next w:val="a3"/>
    <w:uiPriority w:val="99"/>
    <w:semiHidden/>
    <w:unhideWhenUsed/>
    <w:rsid w:val="001C13B8"/>
  </w:style>
  <w:style w:type="numbering" w:customStyle="1" w:styleId="420">
    <w:name w:val="Нет списка42"/>
    <w:next w:val="a3"/>
    <w:semiHidden/>
    <w:rsid w:val="001C13B8"/>
  </w:style>
  <w:style w:type="numbering" w:customStyle="1" w:styleId="520">
    <w:name w:val="Нет списка52"/>
    <w:next w:val="a3"/>
    <w:semiHidden/>
    <w:rsid w:val="001C13B8"/>
  </w:style>
  <w:style w:type="numbering" w:customStyle="1" w:styleId="620">
    <w:name w:val="Нет списка62"/>
    <w:next w:val="a3"/>
    <w:semiHidden/>
    <w:rsid w:val="001C13B8"/>
  </w:style>
  <w:style w:type="numbering" w:customStyle="1" w:styleId="720">
    <w:name w:val="Нет списка72"/>
    <w:next w:val="a3"/>
    <w:uiPriority w:val="99"/>
    <w:semiHidden/>
    <w:unhideWhenUsed/>
    <w:rsid w:val="001C13B8"/>
  </w:style>
  <w:style w:type="numbering" w:customStyle="1" w:styleId="820">
    <w:name w:val="Нет списка82"/>
    <w:next w:val="a3"/>
    <w:uiPriority w:val="99"/>
    <w:semiHidden/>
    <w:unhideWhenUsed/>
    <w:rsid w:val="001C13B8"/>
  </w:style>
  <w:style w:type="numbering" w:customStyle="1" w:styleId="920">
    <w:name w:val="Нет списка92"/>
    <w:next w:val="a3"/>
    <w:uiPriority w:val="99"/>
    <w:semiHidden/>
    <w:unhideWhenUsed/>
    <w:rsid w:val="001C13B8"/>
  </w:style>
  <w:style w:type="numbering" w:customStyle="1" w:styleId="102">
    <w:name w:val="Нет списка102"/>
    <w:next w:val="a3"/>
    <w:uiPriority w:val="99"/>
    <w:semiHidden/>
    <w:unhideWhenUsed/>
    <w:rsid w:val="001C13B8"/>
  </w:style>
  <w:style w:type="numbering" w:customStyle="1" w:styleId="1120">
    <w:name w:val="Нет списка112"/>
    <w:next w:val="a3"/>
    <w:uiPriority w:val="99"/>
    <w:semiHidden/>
    <w:unhideWhenUsed/>
    <w:rsid w:val="001C13B8"/>
  </w:style>
  <w:style w:type="numbering" w:customStyle="1" w:styleId="1222">
    <w:name w:val="Нет списка122"/>
    <w:next w:val="a3"/>
    <w:uiPriority w:val="99"/>
    <w:semiHidden/>
    <w:unhideWhenUsed/>
    <w:rsid w:val="001C13B8"/>
  </w:style>
  <w:style w:type="numbering" w:customStyle="1" w:styleId="11122">
    <w:name w:val="Стиль11122"/>
    <w:uiPriority w:val="99"/>
    <w:rsid w:val="001C13B8"/>
  </w:style>
  <w:style w:type="numbering" w:customStyle="1" w:styleId="111112">
    <w:name w:val="Стиль111112"/>
    <w:uiPriority w:val="99"/>
    <w:rsid w:val="001C13B8"/>
  </w:style>
  <w:style w:type="numbering" w:customStyle="1" w:styleId="12120">
    <w:name w:val="Стиль1212"/>
    <w:uiPriority w:val="99"/>
    <w:rsid w:val="001C13B8"/>
  </w:style>
  <w:style w:type="numbering" w:customStyle="1" w:styleId="132">
    <w:name w:val="Нет списка132"/>
    <w:next w:val="a3"/>
    <w:uiPriority w:val="99"/>
    <w:semiHidden/>
    <w:unhideWhenUsed/>
    <w:rsid w:val="001C13B8"/>
  </w:style>
  <w:style w:type="numbering" w:customStyle="1" w:styleId="11132">
    <w:name w:val="Стиль11132"/>
    <w:uiPriority w:val="99"/>
    <w:rsid w:val="001C13B8"/>
  </w:style>
  <w:style w:type="numbering" w:customStyle="1" w:styleId="111122">
    <w:name w:val="Стиль111122"/>
    <w:uiPriority w:val="99"/>
    <w:rsid w:val="001C13B8"/>
  </w:style>
  <w:style w:type="numbering" w:customStyle="1" w:styleId="12220">
    <w:name w:val="Стиль1222"/>
    <w:uiPriority w:val="99"/>
    <w:rsid w:val="001C13B8"/>
  </w:style>
  <w:style w:type="numbering" w:customStyle="1" w:styleId="142">
    <w:name w:val="Нет списка142"/>
    <w:next w:val="a3"/>
    <w:uiPriority w:val="99"/>
    <w:semiHidden/>
    <w:unhideWhenUsed/>
    <w:rsid w:val="001C13B8"/>
  </w:style>
  <w:style w:type="numbering" w:customStyle="1" w:styleId="11142">
    <w:name w:val="Стиль11142"/>
    <w:uiPriority w:val="99"/>
    <w:rsid w:val="001C13B8"/>
    <w:pPr>
      <w:numPr>
        <w:numId w:val="3"/>
      </w:numPr>
    </w:pPr>
  </w:style>
  <w:style w:type="numbering" w:customStyle="1" w:styleId="111132">
    <w:name w:val="Стиль111132"/>
    <w:uiPriority w:val="99"/>
    <w:rsid w:val="001C13B8"/>
    <w:pPr>
      <w:numPr>
        <w:numId w:val="9"/>
      </w:numPr>
    </w:pPr>
  </w:style>
  <w:style w:type="numbering" w:customStyle="1" w:styleId="1232">
    <w:name w:val="Стиль1232"/>
    <w:uiPriority w:val="99"/>
    <w:rsid w:val="001C13B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B8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34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uiPriority w:val="22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4">
    <w:name w:val="Таблица простая 4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0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  <w:pPr>
      <w:numPr>
        <w:numId w:val="5"/>
      </w:numPr>
    </w:pPr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1C13B8"/>
  </w:style>
  <w:style w:type="numbering" w:customStyle="1" w:styleId="11160">
    <w:name w:val="Стиль1116"/>
    <w:uiPriority w:val="99"/>
    <w:rsid w:val="001C13B8"/>
  </w:style>
  <w:style w:type="numbering" w:customStyle="1" w:styleId="11115">
    <w:name w:val="Стиль11115"/>
    <w:uiPriority w:val="99"/>
    <w:rsid w:val="001C13B8"/>
  </w:style>
  <w:style w:type="numbering" w:customStyle="1" w:styleId="125">
    <w:name w:val="Стиль125"/>
    <w:uiPriority w:val="99"/>
    <w:rsid w:val="001C13B8"/>
  </w:style>
  <w:style w:type="numbering" w:customStyle="1" w:styleId="180">
    <w:name w:val="Нет списка18"/>
    <w:next w:val="a3"/>
    <w:uiPriority w:val="99"/>
    <w:semiHidden/>
    <w:unhideWhenUsed/>
    <w:rsid w:val="001C13B8"/>
  </w:style>
  <w:style w:type="numbering" w:customStyle="1" w:styleId="222">
    <w:name w:val="Нет списка22"/>
    <w:next w:val="a3"/>
    <w:uiPriority w:val="99"/>
    <w:semiHidden/>
    <w:unhideWhenUsed/>
    <w:rsid w:val="001C13B8"/>
  </w:style>
  <w:style w:type="numbering" w:customStyle="1" w:styleId="320">
    <w:name w:val="Нет списка32"/>
    <w:next w:val="a3"/>
    <w:uiPriority w:val="99"/>
    <w:semiHidden/>
    <w:unhideWhenUsed/>
    <w:rsid w:val="001C13B8"/>
  </w:style>
  <w:style w:type="numbering" w:customStyle="1" w:styleId="420">
    <w:name w:val="Нет списка42"/>
    <w:next w:val="a3"/>
    <w:semiHidden/>
    <w:rsid w:val="001C13B8"/>
  </w:style>
  <w:style w:type="numbering" w:customStyle="1" w:styleId="520">
    <w:name w:val="Нет списка52"/>
    <w:next w:val="a3"/>
    <w:semiHidden/>
    <w:rsid w:val="001C13B8"/>
  </w:style>
  <w:style w:type="numbering" w:customStyle="1" w:styleId="620">
    <w:name w:val="Нет списка62"/>
    <w:next w:val="a3"/>
    <w:semiHidden/>
    <w:rsid w:val="001C13B8"/>
  </w:style>
  <w:style w:type="numbering" w:customStyle="1" w:styleId="720">
    <w:name w:val="Нет списка72"/>
    <w:next w:val="a3"/>
    <w:uiPriority w:val="99"/>
    <w:semiHidden/>
    <w:unhideWhenUsed/>
    <w:rsid w:val="001C13B8"/>
  </w:style>
  <w:style w:type="numbering" w:customStyle="1" w:styleId="820">
    <w:name w:val="Нет списка82"/>
    <w:next w:val="a3"/>
    <w:uiPriority w:val="99"/>
    <w:semiHidden/>
    <w:unhideWhenUsed/>
    <w:rsid w:val="001C13B8"/>
  </w:style>
  <w:style w:type="numbering" w:customStyle="1" w:styleId="920">
    <w:name w:val="Нет списка92"/>
    <w:next w:val="a3"/>
    <w:uiPriority w:val="99"/>
    <w:semiHidden/>
    <w:unhideWhenUsed/>
    <w:rsid w:val="001C13B8"/>
  </w:style>
  <w:style w:type="numbering" w:customStyle="1" w:styleId="102">
    <w:name w:val="Нет списка102"/>
    <w:next w:val="a3"/>
    <w:uiPriority w:val="99"/>
    <w:semiHidden/>
    <w:unhideWhenUsed/>
    <w:rsid w:val="001C13B8"/>
  </w:style>
  <w:style w:type="numbering" w:customStyle="1" w:styleId="1120">
    <w:name w:val="Нет списка112"/>
    <w:next w:val="a3"/>
    <w:uiPriority w:val="99"/>
    <w:semiHidden/>
    <w:unhideWhenUsed/>
    <w:rsid w:val="001C13B8"/>
  </w:style>
  <w:style w:type="numbering" w:customStyle="1" w:styleId="1222">
    <w:name w:val="Нет списка122"/>
    <w:next w:val="a3"/>
    <w:uiPriority w:val="99"/>
    <w:semiHidden/>
    <w:unhideWhenUsed/>
    <w:rsid w:val="001C13B8"/>
  </w:style>
  <w:style w:type="numbering" w:customStyle="1" w:styleId="11122">
    <w:name w:val="Стиль11122"/>
    <w:uiPriority w:val="99"/>
    <w:rsid w:val="001C13B8"/>
  </w:style>
  <w:style w:type="numbering" w:customStyle="1" w:styleId="111112">
    <w:name w:val="Стиль111112"/>
    <w:uiPriority w:val="99"/>
    <w:rsid w:val="001C13B8"/>
  </w:style>
  <w:style w:type="numbering" w:customStyle="1" w:styleId="12120">
    <w:name w:val="Стиль1212"/>
    <w:uiPriority w:val="99"/>
    <w:rsid w:val="001C13B8"/>
  </w:style>
  <w:style w:type="numbering" w:customStyle="1" w:styleId="132">
    <w:name w:val="Нет списка132"/>
    <w:next w:val="a3"/>
    <w:uiPriority w:val="99"/>
    <w:semiHidden/>
    <w:unhideWhenUsed/>
    <w:rsid w:val="001C13B8"/>
  </w:style>
  <w:style w:type="numbering" w:customStyle="1" w:styleId="11132">
    <w:name w:val="Стиль11132"/>
    <w:uiPriority w:val="99"/>
    <w:rsid w:val="001C13B8"/>
  </w:style>
  <w:style w:type="numbering" w:customStyle="1" w:styleId="111122">
    <w:name w:val="Стиль111122"/>
    <w:uiPriority w:val="99"/>
    <w:rsid w:val="001C13B8"/>
  </w:style>
  <w:style w:type="numbering" w:customStyle="1" w:styleId="12220">
    <w:name w:val="Стиль1222"/>
    <w:uiPriority w:val="99"/>
    <w:rsid w:val="001C13B8"/>
  </w:style>
  <w:style w:type="numbering" w:customStyle="1" w:styleId="142">
    <w:name w:val="Нет списка142"/>
    <w:next w:val="a3"/>
    <w:uiPriority w:val="99"/>
    <w:semiHidden/>
    <w:unhideWhenUsed/>
    <w:rsid w:val="001C13B8"/>
  </w:style>
  <w:style w:type="numbering" w:customStyle="1" w:styleId="11142">
    <w:name w:val="Стиль11142"/>
    <w:uiPriority w:val="99"/>
    <w:rsid w:val="001C13B8"/>
    <w:pPr>
      <w:numPr>
        <w:numId w:val="3"/>
      </w:numPr>
    </w:pPr>
  </w:style>
  <w:style w:type="numbering" w:customStyle="1" w:styleId="111132">
    <w:name w:val="Стиль111132"/>
    <w:uiPriority w:val="99"/>
    <w:rsid w:val="001C13B8"/>
    <w:pPr>
      <w:numPr>
        <w:numId w:val="9"/>
      </w:numPr>
    </w:pPr>
  </w:style>
  <w:style w:type="numbering" w:customStyle="1" w:styleId="1232">
    <w:name w:val="Стиль1232"/>
    <w:uiPriority w:val="99"/>
    <w:rsid w:val="001C13B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7841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2017-01-13T14:34:00Z</dcterms:created>
  <dcterms:modified xsi:type="dcterms:W3CDTF">2017-01-13T14:34:00Z</dcterms:modified>
</cp:coreProperties>
</file>